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85" w:rsidRPr="00DD27F2" w:rsidRDefault="00935885" w:rsidP="00935885">
      <w:pPr>
        <w:rPr>
          <w:sz w:val="20"/>
          <w:szCs w:val="20"/>
        </w:rPr>
      </w:pPr>
      <w:r>
        <w:rPr>
          <w:noProof/>
          <w:sz w:val="20"/>
          <w:szCs w:val="20"/>
          <w:lang w:val="en-CA" w:eastAsia="en-CA"/>
        </w:rPr>
        <mc:AlternateContent>
          <mc:Choice Requires="wps">
            <w:drawing>
              <wp:anchor distT="0" distB="0" distL="114300" distR="114300" simplePos="0" relativeHeight="251661312" behindDoc="0" locked="0" layoutInCell="1" allowOverlap="1" wp14:anchorId="200CB849" wp14:editId="23069985">
                <wp:simplePos x="0" y="0"/>
                <wp:positionH relativeFrom="column">
                  <wp:posOffset>-685800</wp:posOffset>
                </wp:positionH>
                <wp:positionV relativeFrom="paragraph">
                  <wp:posOffset>-609600</wp:posOffset>
                </wp:positionV>
                <wp:extent cx="2705100" cy="1419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705100" cy="1419225"/>
                        </a:xfrm>
                        <a:prstGeom prst="rect">
                          <a:avLst/>
                        </a:prstGeom>
                        <a:solidFill>
                          <a:sysClr val="window" lastClr="FFFFFF"/>
                        </a:solidFill>
                        <a:ln w="6350">
                          <a:solidFill>
                            <a:prstClr val="black"/>
                          </a:solidFill>
                        </a:ln>
                        <a:effectLst/>
                      </wps:spPr>
                      <wps:txbx>
                        <w:txbxContent>
                          <w:p w:rsidR="00935885" w:rsidRDefault="00935885" w:rsidP="00935885">
                            <w:r>
                              <w:rPr>
                                <w:noProof/>
                                <w:lang w:val="en-CA" w:eastAsia="en-CA"/>
                              </w:rPr>
                              <w:drawing>
                                <wp:inline distT="0" distB="0" distL="0" distR="0" wp14:anchorId="43DA34D0" wp14:editId="2528EF53">
                                  <wp:extent cx="2543175" cy="1353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425" cy="1374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0CB849" id="_x0000_t202" coordsize="21600,21600" o:spt="202" path="m,l,21600r21600,l21600,xe">
                <v:stroke joinstyle="miter"/>
                <v:path gradientshapeok="t" o:connecttype="rect"/>
              </v:shapetype>
              <v:shape id="Text Box 4" o:spid="_x0000_s1026" type="#_x0000_t202" style="position:absolute;margin-left:-54pt;margin-top:-48pt;width:213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WgIAAMEEAAAOAAAAZHJzL2Uyb0RvYy54bWysVMlu2zAQvRfoPxC8N5JcO2mMyIGbwEWB&#10;IAngFDnTFBULpTgsSVtyv76PlO1sPRX1geYsnOXNG11c9q1mW+V8Q6bkxUnOmTKSqsY8lfzHw+LT&#10;F858EKYSmowq+U55fjn7+OGis1M1ojXpSjmGIMZPO1vydQh2mmVerlUr/AlZZWCsybUiQHRPWeVE&#10;h+itzkZ5fpp15CrrSCrvob0ejHyW4te1kuGurr0KTJcctYV0unSu4pnNLsT0yQm7buS+DPEPVbSi&#10;MUh6DHUtgmAb17wL1TbSkac6nEhqM6rrRqrUA7op8jfdLNfCqtQLwPH2CJP/f2Hl7fbesaYq+Zgz&#10;I1qM6EH1gX2lno0jOp31UzgtLdxCDzWmfNB7KGPTfe3a+I92GOzAeXfENgaTUI7O8kmRwyRhK8bF&#10;+Wg0iXGy5+fW+fBNUcvipeQOw0uYiu2ND4PrwSVm86SbatFonYSdv9KObQXmDHpU1HGmhQ9QlnyR&#10;fvtsr55pw7qSn36e5CnTK1vMdYy50kL+fB8B1WsT86vEtX2dEbMBm3gL/arfA7miagccHQ089FYu&#10;GmS5QaH3woF4wAfLFO5w1JpQGu1vnK3J/f6bPvqDD7By1oHIJfe/NsIp9P/dgCnnxXgcmZ+E8eRs&#10;BMG9tKxeWsymvSJgWGBtrUzX6B/04Vo7ah+xc/OYFSZhJHKXPByuV2FYL+ysVPN5cgLXrQg3Zmll&#10;DB0Bi+g+9I/C2f24A5hySwfKi+mbqQ++8aWh+SZQ3SRKRIAHVEGlKGBPEqn2Ox0X8aWcvJ6/PLM/&#10;AAAA//8DAFBLAwQUAAYACAAAACEAg/UfW94AAAAMAQAADwAAAGRycy9kb3ducmV2LnhtbEyPQU/D&#10;MAyF70j8h8hI3La0Q4yuNJ0QEkeE6DjALUtMG2icqsm6sl+Pd4Lbs/30/L1qO/teTDhGF0hBvsxA&#10;IJlgHbUK3nZPiwJETJqs7gOhgh+MsK0vLypd2nCkV5ya1AoOoVhqBV1KQyllNB16HZdhQOLbZxi9&#10;TjyOrbSjPnK47+Uqy9bSa0f8odMDPnZovpuDV2DpPZD5cM8nR41xm9NL8WUmpa6v5od7EAnn9GeG&#10;Mz6jQ81M+3AgG0WvYJFnBZdJrDZrFmy5yc+bPXtXd7cg60r+L1H/AgAA//8DAFBLAQItABQABgAI&#10;AAAAIQC2gziS/gAAAOEBAAATAAAAAAAAAAAAAAAAAAAAAABbQ29udGVudF9UeXBlc10ueG1sUEsB&#10;Ai0AFAAGAAgAAAAhADj9If/WAAAAlAEAAAsAAAAAAAAAAAAAAAAALwEAAF9yZWxzLy5yZWxzUEsB&#10;Ai0AFAAGAAgAAAAhAJH4Y/BaAgAAwQQAAA4AAAAAAAAAAAAAAAAALgIAAGRycy9lMm9Eb2MueG1s&#10;UEsBAi0AFAAGAAgAAAAhAIP1H1veAAAADAEAAA8AAAAAAAAAAAAAAAAAtAQAAGRycy9kb3ducmV2&#10;LnhtbFBLBQYAAAAABAAEAPMAAAC/BQAAAAA=&#10;" fillcolor="window" strokeweight=".5pt">
                <v:textbox>
                  <w:txbxContent>
                    <w:p w:rsidR="00935885" w:rsidRDefault="00935885" w:rsidP="00935885">
                      <w:r>
                        <w:rPr>
                          <w:noProof/>
                          <w:lang w:val="en-CA" w:eastAsia="en-CA"/>
                        </w:rPr>
                        <w:drawing>
                          <wp:inline distT="0" distB="0" distL="0" distR="0" wp14:anchorId="43DA34D0" wp14:editId="2528EF53">
                            <wp:extent cx="2543175" cy="1353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425" cy="1374126"/>
                                    </a:xfrm>
                                    <a:prstGeom prst="rect">
                                      <a:avLst/>
                                    </a:prstGeom>
                                  </pic:spPr>
                                </pic:pic>
                              </a:graphicData>
                            </a:graphic>
                          </wp:inline>
                        </w:drawing>
                      </w:r>
                    </w:p>
                  </w:txbxContent>
                </v:textbox>
              </v:shape>
            </w:pict>
          </mc:Fallback>
        </mc:AlternateContent>
      </w:r>
      <w:r>
        <w:rPr>
          <w:noProof/>
          <w:sz w:val="20"/>
          <w:szCs w:val="20"/>
          <w:lang w:val="en-CA" w:eastAsia="en-CA"/>
        </w:rPr>
        <mc:AlternateContent>
          <mc:Choice Requires="wps">
            <w:drawing>
              <wp:anchor distT="0" distB="0" distL="114300" distR="114300" simplePos="0" relativeHeight="251660288" behindDoc="0" locked="0" layoutInCell="1" allowOverlap="1" wp14:anchorId="4F3C445B" wp14:editId="56172402">
                <wp:simplePos x="0" y="0"/>
                <wp:positionH relativeFrom="column">
                  <wp:posOffset>-714375</wp:posOffset>
                </wp:positionH>
                <wp:positionV relativeFrom="paragraph">
                  <wp:posOffset>-704849</wp:posOffset>
                </wp:positionV>
                <wp:extent cx="7334250" cy="1485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334250" cy="1485900"/>
                        </a:xfrm>
                        <a:prstGeom prst="rect">
                          <a:avLst/>
                        </a:prstGeom>
                        <a:solidFill>
                          <a:sysClr val="window" lastClr="FFFFFF"/>
                        </a:solidFill>
                        <a:ln w="6350">
                          <a:solidFill>
                            <a:prstClr val="black"/>
                          </a:solidFill>
                        </a:ln>
                        <a:effectLst/>
                      </wps:spPr>
                      <wps:txbx>
                        <w:txbxContent>
                          <w:p w:rsidR="00935885" w:rsidRDefault="00935885" w:rsidP="00935885">
                            <w:r>
                              <w:t xml:space="preserve">          </w:t>
                            </w:r>
                          </w:p>
                          <w:p w:rsidR="00935885" w:rsidRPr="00C52A01" w:rsidRDefault="00935885" w:rsidP="00935885">
                            <w:pPr>
                              <w:rPr>
                                <w:sz w:val="48"/>
                                <w:szCs w:val="48"/>
                              </w:rPr>
                            </w:pPr>
                            <w:r>
                              <w:t xml:space="preserve">                                                                       </w:t>
                            </w:r>
                            <w:r>
                              <w:rPr>
                                <w:sz w:val="48"/>
                                <w:szCs w:val="48"/>
                              </w:rPr>
                              <w:t>Grade 4 Cuming</w:t>
                            </w:r>
                          </w:p>
                          <w:p w:rsidR="00935885" w:rsidRPr="00C52A01" w:rsidRDefault="00935885" w:rsidP="00935885">
                            <w:pPr>
                              <w:rPr>
                                <w:sz w:val="48"/>
                                <w:szCs w:val="48"/>
                              </w:rPr>
                            </w:pPr>
                            <w:r>
                              <w:rPr>
                                <w:sz w:val="48"/>
                                <w:szCs w:val="48"/>
                              </w:rPr>
                              <w:t xml:space="preserve">                                   </w:t>
                            </w:r>
                            <w:r w:rsidRPr="00C52A01">
                              <w:rPr>
                                <w:sz w:val="48"/>
                                <w:szCs w:val="48"/>
                              </w:rPr>
                              <w:t>Class Newsletter</w:t>
                            </w:r>
                          </w:p>
                          <w:p w:rsidR="00935885" w:rsidRPr="00C52A01" w:rsidRDefault="00935885" w:rsidP="00935885">
                            <w:pPr>
                              <w:rPr>
                                <w:sz w:val="48"/>
                                <w:szCs w:val="48"/>
                              </w:rPr>
                            </w:pPr>
                            <w:r>
                              <w:rPr>
                                <w:sz w:val="48"/>
                                <w:szCs w:val="48"/>
                              </w:rPr>
                              <w:t xml:space="preserve">              </w:t>
                            </w:r>
                            <w:r>
                              <w:rPr>
                                <w:sz w:val="48"/>
                                <w:szCs w:val="48"/>
                              </w:rPr>
                              <w:t xml:space="preserve">                      February 1st, 2016</w:t>
                            </w:r>
                          </w:p>
                          <w:p w:rsidR="00935885" w:rsidRDefault="00935885" w:rsidP="00935885"/>
                          <w:p w:rsidR="00935885" w:rsidRDefault="00935885" w:rsidP="00935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445B" id="Text Box 2" o:spid="_x0000_s1027" type="#_x0000_t202" style="position:absolute;margin-left:-56.25pt;margin-top:-55.5pt;width:57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EYXAIAAMgEAAAOAAAAZHJzL2Uyb0RvYy54bWysVNtuGjEQfa/Uf7D8XhYI5IJYIkpEVQkl&#10;kUiVZ+P1wqpej2sbdunX99hccutTVR6M5+IzM2dmdnzb1prtlPMVmZz3Ol3OlJFUVGad8x9P8y/X&#10;nPkgTCE0GZXzvfL8dvL507ixI9WnDelCOQYQ40eNzfkmBDvKMi83qha+Q1YZGEtytQgQ3TornGiA&#10;Xuus3+1eZg25wjqSynto7w5GPkn4ZalkeChLrwLTOUduIZ0unat4ZpOxGK2dsJtKHtMQ/5BFLSqD&#10;oGeoOxEE27rqA1RdSUeeytCRVGdUlpVUqQZU0+u+q2a5EValWkCOt2ea/P+Dlfe7R8eqIud9zoyo&#10;0aIn1Qb2lVrWj+w01o/gtLRwCy3U6PJJ76GMRbelq+M/ymGwg+f9mdsIJqG8urgY9IcwSdh6g+vh&#10;TTexn708t86Hb4pqFi85d2he4lTsFj4gFbieXGI0T7oq5pXWSdj7mXZsJ9BnjEdBDWda+ABlzufp&#10;F7MGxJtn2rAm55cXSOwDZIx1xlxpIX9+RACeNvGlSrN2zDNyduAm3kK7ahPDZ95WVOxBp6PDOHor&#10;5xWCLZDvo3CYP9CEnQoPOEpNyJCON8425H7/TR/9MRawctZgnnPuf22FU6Dhu8HA3PQGg7gASRgM&#10;r/oQ3GvL6rXFbOsZgcoettfKdI3+QZ+upaP6Gas3jVFhEkYids7D6ToLhy3D6ko1nSYnjLwVYWGW&#10;VkboyFsk+al9Fs4eux4wMPd0mnwxetf8g298aWi6DVRWaTIizwdW0eMoYF1St4+rHffxtZy8Xj5A&#10;kz8AAAD//wMAUEsDBBQABgAIAAAAIQB0lVQm3gAAAA4BAAAPAAAAZHJzL2Rvd25yZXYueG1sTI/N&#10;TsQwDITvSLxDZCRuu2nLj5bSdIWQOCJE4QC3bGLaQONUTbZb9ulxucBtbI/G31Tb2fdiwjG6QAry&#10;dQYCyQTrqFXw+vKw2oCISZPVfSBU8I0RtvXpSaVLGw70jFOTWsEhFEutoEtpKKWMpkOv4zoMSHz7&#10;CKPXicexlXbUBw73vSyy7Fp67Yg/dHrA+w7NV7P3Ciy9BTLv7vHoqDHu5vi0+TSTUudn890tiIRz&#10;+jPDgs/oUDPTLuzJRtErWOV5ccXeX5VzrcWTXS67HaviIgNZV/J/jfoHAAD//wMAUEsBAi0AFAAG&#10;AAgAAAAhALaDOJL+AAAA4QEAABMAAAAAAAAAAAAAAAAAAAAAAFtDb250ZW50X1R5cGVzXS54bWxQ&#10;SwECLQAUAAYACAAAACEAOP0h/9YAAACUAQAACwAAAAAAAAAAAAAAAAAvAQAAX3JlbHMvLnJlbHNQ&#10;SwECLQAUAAYACAAAACEA+IjBGFwCAADIBAAADgAAAAAAAAAAAAAAAAAuAgAAZHJzL2Uyb0RvYy54&#10;bWxQSwECLQAUAAYACAAAACEAdJVUJt4AAAAOAQAADwAAAAAAAAAAAAAAAAC2BAAAZHJzL2Rvd25y&#10;ZXYueG1sUEsFBgAAAAAEAAQA8wAAAMEFAAAAAA==&#10;" fillcolor="window" strokeweight=".5pt">
                <v:textbox>
                  <w:txbxContent>
                    <w:p w:rsidR="00935885" w:rsidRDefault="00935885" w:rsidP="00935885">
                      <w:r>
                        <w:t xml:space="preserve">          </w:t>
                      </w:r>
                    </w:p>
                    <w:p w:rsidR="00935885" w:rsidRPr="00C52A01" w:rsidRDefault="00935885" w:rsidP="00935885">
                      <w:pPr>
                        <w:rPr>
                          <w:sz w:val="48"/>
                          <w:szCs w:val="48"/>
                        </w:rPr>
                      </w:pPr>
                      <w:r>
                        <w:t xml:space="preserve">                                                                       </w:t>
                      </w:r>
                      <w:r>
                        <w:rPr>
                          <w:sz w:val="48"/>
                          <w:szCs w:val="48"/>
                        </w:rPr>
                        <w:t>Grade 4 Cuming</w:t>
                      </w:r>
                    </w:p>
                    <w:p w:rsidR="00935885" w:rsidRPr="00C52A01" w:rsidRDefault="00935885" w:rsidP="00935885">
                      <w:pPr>
                        <w:rPr>
                          <w:sz w:val="48"/>
                          <w:szCs w:val="48"/>
                        </w:rPr>
                      </w:pPr>
                      <w:r>
                        <w:rPr>
                          <w:sz w:val="48"/>
                          <w:szCs w:val="48"/>
                        </w:rPr>
                        <w:t xml:space="preserve">                                   </w:t>
                      </w:r>
                      <w:r w:rsidRPr="00C52A01">
                        <w:rPr>
                          <w:sz w:val="48"/>
                          <w:szCs w:val="48"/>
                        </w:rPr>
                        <w:t>Class Newsletter</w:t>
                      </w:r>
                    </w:p>
                    <w:p w:rsidR="00935885" w:rsidRPr="00C52A01" w:rsidRDefault="00935885" w:rsidP="00935885">
                      <w:pPr>
                        <w:rPr>
                          <w:sz w:val="48"/>
                          <w:szCs w:val="48"/>
                        </w:rPr>
                      </w:pPr>
                      <w:r>
                        <w:rPr>
                          <w:sz w:val="48"/>
                          <w:szCs w:val="48"/>
                        </w:rPr>
                        <w:t xml:space="preserve">              </w:t>
                      </w:r>
                      <w:r>
                        <w:rPr>
                          <w:sz w:val="48"/>
                          <w:szCs w:val="48"/>
                        </w:rPr>
                        <w:t xml:space="preserve">                      February 1st, 2016</w:t>
                      </w:r>
                    </w:p>
                    <w:p w:rsidR="00935885" w:rsidRDefault="00935885" w:rsidP="00935885"/>
                    <w:p w:rsidR="00935885" w:rsidRDefault="00935885" w:rsidP="00935885"/>
                  </w:txbxContent>
                </v:textbox>
              </v:shape>
            </w:pict>
          </mc:Fallback>
        </mc:AlternateContent>
      </w:r>
    </w:p>
    <w:p w:rsidR="00935885" w:rsidRDefault="00935885" w:rsidP="00935885"/>
    <w:p w:rsidR="00935885" w:rsidRDefault="00935885" w:rsidP="00935885"/>
    <w:p w:rsidR="00935885" w:rsidRDefault="00935885" w:rsidP="00935885"/>
    <w:p w:rsidR="00935885" w:rsidRDefault="00935885" w:rsidP="00935885"/>
    <w:p w:rsidR="00935885" w:rsidRPr="008C36A6" w:rsidRDefault="00935885" w:rsidP="00935885">
      <w:r w:rsidRPr="008C36A6">
        <w:t>Dear Parents,</w:t>
      </w:r>
    </w:p>
    <w:p w:rsidR="00935885" w:rsidRPr="008C36A6" w:rsidRDefault="00935885" w:rsidP="00935885"/>
    <w:p w:rsidR="00935885" w:rsidRPr="008C36A6" w:rsidRDefault="00935885" w:rsidP="00935885">
      <w:r w:rsidRPr="008C36A6">
        <w:t xml:space="preserve">     Oh February is such an exciting month for exchanging gratitude for friendship</w:t>
      </w:r>
      <w:r>
        <w:t>!</w:t>
      </w:r>
      <w:r w:rsidRPr="008C36A6">
        <w:t xml:space="preserve"> We will be doing a valentine exchange for those who would like to participate. If your child is choosing to exchange valentines, please make sure that they have one for all of their classmates for inclusion purposes. I</w:t>
      </w:r>
      <w:r>
        <w:t>t makes everyone feel valued</w:t>
      </w:r>
      <w:r w:rsidRPr="008C36A6">
        <w:t xml:space="preserve"> and equally respected in the classroom. I will provide a list of students at the end of the newsletter.</w:t>
      </w:r>
    </w:p>
    <w:p w:rsidR="00935885" w:rsidRPr="008C36A6" w:rsidRDefault="00935885" w:rsidP="00935885">
      <w:r w:rsidRPr="008C36A6">
        <w:t xml:space="preserve">     </w:t>
      </w:r>
      <w:r>
        <w:t xml:space="preserve">     </w:t>
      </w:r>
      <w:r w:rsidRPr="008C36A6">
        <w:t xml:space="preserve">    </w:t>
      </w:r>
    </w:p>
    <w:p w:rsidR="00935885" w:rsidRPr="008C36A6" w:rsidRDefault="00935885" w:rsidP="00935885">
      <w:r w:rsidRPr="008C36A6">
        <w:t xml:space="preserve">     Many students have faithfully brought their student planners filled out, signed by a parent, and organize homework every day. Students also get their name put in the weekly </w:t>
      </w:r>
      <w:proofErr w:type="spellStart"/>
      <w:r w:rsidRPr="008C36A6">
        <w:t>dayplanner</w:t>
      </w:r>
      <w:proofErr w:type="spellEnd"/>
      <w:r w:rsidRPr="008C36A6">
        <w:t xml:space="preserve"> draw when they bring back a work package or test signed by</w:t>
      </w:r>
      <w:r>
        <w:t xml:space="preserve"> a parent. T</w:t>
      </w:r>
      <w:r w:rsidRPr="008C36A6">
        <w:t xml:space="preserve">he signed work </w:t>
      </w:r>
      <w:r>
        <w:t xml:space="preserve">is then filed </w:t>
      </w:r>
      <w:r w:rsidRPr="008C36A6">
        <w:t>away into the student’s folder for term 2 reporting and conferencing. Some student’s folders are bursting with work while others don’t have anything in them. I have found packages tha</w:t>
      </w:r>
      <w:r>
        <w:t xml:space="preserve">t have been corrected </w:t>
      </w:r>
      <w:r w:rsidRPr="008C36A6">
        <w:t>stuffed into desks, lockers, or in binders.</w:t>
      </w:r>
      <w:r>
        <w:t xml:space="preserve"> I can assume that parents have not seen or signed the work. </w:t>
      </w:r>
      <w:r w:rsidRPr="008C36A6">
        <w:t xml:space="preserve"> Please ask your child to bring these home so you may peruse the content. I usually tell students that parents don’t like surprises on report cards. They usually like confirmation of what they </w:t>
      </w:r>
      <w:r>
        <w:t xml:space="preserve">should </w:t>
      </w:r>
      <w:r w:rsidRPr="008C36A6">
        <w:t>already</w:t>
      </w:r>
      <w:r>
        <w:t xml:space="preserve"> know</w:t>
      </w:r>
      <w:r w:rsidRPr="008C36A6">
        <w:t xml:space="preserve">. I will be contacting parents either </w:t>
      </w:r>
      <w:r>
        <w:t>through email or phone</w:t>
      </w:r>
      <w:r w:rsidRPr="008C36A6">
        <w:t xml:space="preserve"> for students who are very behind on work projects. </w:t>
      </w:r>
      <w:r>
        <w:t xml:space="preserve">Remember to check the class blog daily for files on assessments, tests and updates on class work: </w:t>
      </w:r>
      <w:hyperlink r:id="rId6" w:history="1">
        <w:r w:rsidRPr="00A11158">
          <w:rPr>
            <w:rStyle w:val="Hyperlink"/>
          </w:rPr>
          <w:t>http://www.cuming-klassenclassroom.com/</w:t>
        </w:r>
      </w:hyperlink>
      <w:r>
        <w:t xml:space="preserve"> </w:t>
      </w:r>
    </w:p>
    <w:p w:rsidR="00935885" w:rsidRDefault="00935885" w:rsidP="00935885"/>
    <w:p w:rsidR="00935885" w:rsidRPr="008C36A6" w:rsidRDefault="00935885" w:rsidP="00935885">
      <w:r>
        <w:t xml:space="preserve">       Just a head up for an activity for the Monday after the February break. Grades four and five have been invited to watch a Bl</w:t>
      </w:r>
      <w:r>
        <w:t xml:space="preserve">ades game on Monday, February </w:t>
      </w:r>
      <w:proofErr w:type="gramStart"/>
      <w:r>
        <w:t>22</w:t>
      </w:r>
      <w:r>
        <w:rPr>
          <w:vertAlign w:val="superscript"/>
        </w:rPr>
        <w:t xml:space="preserve">nd </w:t>
      </w:r>
      <w:r>
        <w:t>.</w:t>
      </w:r>
      <w:proofErr w:type="gramEnd"/>
      <w:r>
        <w:t xml:space="preserve"> </w:t>
      </w:r>
      <w:r w:rsidRPr="008C36A6">
        <w:t xml:space="preserve"> </w:t>
      </w:r>
      <w:r>
        <w:t>This “Team up for Respect” game, where the Blades are promoting a healthy self-concept and anti-bullying campaign. One theme is team work:  how it takes team cooperation and respect to be successful and promoting the value of each person or member as an individual. Our time of departure t</w:t>
      </w:r>
      <w:r>
        <w:t>o watch the Blades play is at 9:45</w:t>
      </w:r>
      <w:r>
        <w:t xml:space="preserve"> a.m., so students are expected to have a lunch prepared and a water bottle for the afternoon. We will eat our lunch as a class together in the stands while we watch the game. Please ensure your child has appropriate lunch items that don’t require a microwave. Thanks for your support with this, we will have a great day watching the Blades game.</w:t>
      </w:r>
    </w:p>
    <w:p w:rsidR="00935885" w:rsidRPr="00476164" w:rsidRDefault="00935885" w:rsidP="00935885">
      <w:pPr>
        <w:rPr>
          <w:b/>
        </w:rPr>
      </w:pPr>
      <w:r w:rsidRPr="008C36A6">
        <w:t xml:space="preserve">Students: </w:t>
      </w:r>
      <w:proofErr w:type="spellStart"/>
      <w:r>
        <w:rPr>
          <w:b/>
        </w:rPr>
        <w:t>Daniyal</w:t>
      </w:r>
      <w:proofErr w:type="spellEnd"/>
      <w:r>
        <w:rPr>
          <w:b/>
        </w:rPr>
        <w:t xml:space="preserve">, </w:t>
      </w:r>
      <w:proofErr w:type="spellStart"/>
      <w:r>
        <w:rPr>
          <w:b/>
        </w:rPr>
        <w:t>Sammira</w:t>
      </w:r>
      <w:proofErr w:type="spellEnd"/>
      <w:r>
        <w:rPr>
          <w:b/>
        </w:rPr>
        <w:t xml:space="preserve">, Trey, </w:t>
      </w:r>
      <w:proofErr w:type="spellStart"/>
      <w:r>
        <w:rPr>
          <w:b/>
        </w:rPr>
        <w:t>Alexandriea</w:t>
      </w:r>
      <w:proofErr w:type="spellEnd"/>
      <w:r>
        <w:rPr>
          <w:b/>
        </w:rPr>
        <w:t xml:space="preserve">, Jasmin, </w:t>
      </w:r>
      <w:proofErr w:type="spellStart"/>
      <w:r>
        <w:rPr>
          <w:b/>
        </w:rPr>
        <w:t>Zigrid</w:t>
      </w:r>
      <w:proofErr w:type="spellEnd"/>
      <w:r>
        <w:rPr>
          <w:b/>
        </w:rPr>
        <w:t xml:space="preserve">, Hannah, Samantha, Shyanne, Elizabeth, Aiden, </w:t>
      </w:r>
      <w:proofErr w:type="spellStart"/>
      <w:r>
        <w:rPr>
          <w:b/>
        </w:rPr>
        <w:t>Prakhar</w:t>
      </w:r>
      <w:proofErr w:type="spellEnd"/>
      <w:r>
        <w:rPr>
          <w:b/>
        </w:rPr>
        <w:t xml:space="preserve">, </w:t>
      </w:r>
      <w:proofErr w:type="spellStart"/>
      <w:r>
        <w:rPr>
          <w:b/>
        </w:rPr>
        <w:t>Manit</w:t>
      </w:r>
      <w:proofErr w:type="spellEnd"/>
      <w:r>
        <w:rPr>
          <w:b/>
        </w:rPr>
        <w:t xml:space="preserve">, Ethan, Meet, Jessica, Jaydin, Lukas, Kylee, </w:t>
      </w:r>
      <w:proofErr w:type="spellStart"/>
      <w:r>
        <w:rPr>
          <w:b/>
        </w:rPr>
        <w:t>Mackenna</w:t>
      </w:r>
      <w:proofErr w:type="spellEnd"/>
      <w:r>
        <w:rPr>
          <w:b/>
        </w:rPr>
        <w:t xml:space="preserve">, Mia, </w:t>
      </w:r>
      <w:proofErr w:type="spellStart"/>
      <w:r>
        <w:rPr>
          <w:b/>
        </w:rPr>
        <w:t>Parthi</w:t>
      </w:r>
      <w:proofErr w:type="spellEnd"/>
      <w:r>
        <w:rPr>
          <w:b/>
        </w:rPr>
        <w:t xml:space="preserve">, </w:t>
      </w:r>
      <w:proofErr w:type="spellStart"/>
      <w:r>
        <w:rPr>
          <w:b/>
        </w:rPr>
        <w:t>Maddyx</w:t>
      </w:r>
      <w:proofErr w:type="spellEnd"/>
      <w:r>
        <w:rPr>
          <w:b/>
        </w:rPr>
        <w:t xml:space="preserve">, </w:t>
      </w:r>
      <w:proofErr w:type="spellStart"/>
      <w:r>
        <w:rPr>
          <w:b/>
        </w:rPr>
        <w:t>Yaseen</w:t>
      </w:r>
      <w:proofErr w:type="spellEnd"/>
      <w:r>
        <w:rPr>
          <w:b/>
        </w:rPr>
        <w:t xml:space="preserve">, and </w:t>
      </w:r>
      <w:proofErr w:type="spellStart"/>
      <w:r>
        <w:rPr>
          <w:b/>
        </w:rPr>
        <w:t>Kunj</w:t>
      </w:r>
      <w:proofErr w:type="spellEnd"/>
    </w:p>
    <w:p w:rsidR="00935885" w:rsidRDefault="00935885" w:rsidP="00935885"/>
    <w:p w:rsidR="00935885" w:rsidRDefault="00935885" w:rsidP="00935885">
      <w:pPr>
        <w:rPr>
          <w:b/>
          <w:sz w:val="28"/>
          <w:szCs w:val="28"/>
        </w:rPr>
      </w:pPr>
      <w:r>
        <w:rPr>
          <w:noProof/>
          <w:sz w:val="18"/>
          <w:szCs w:val="18"/>
          <w:lang w:val="en-CA" w:eastAsia="en-CA"/>
        </w:rPr>
        <w:drawing>
          <wp:anchor distT="0" distB="0" distL="114300" distR="114300" simplePos="0" relativeHeight="251659264" behindDoc="0" locked="0" layoutInCell="1" allowOverlap="1" wp14:anchorId="50CD4F78" wp14:editId="6F6E9A43">
            <wp:simplePos x="0" y="0"/>
            <wp:positionH relativeFrom="column">
              <wp:posOffset>-228600</wp:posOffset>
            </wp:positionH>
            <wp:positionV relativeFrom="paragraph">
              <wp:posOffset>78105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t>
      </w:r>
      <w:r>
        <w:rPr>
          <w:b/>
          <w:sz w:val="28"/>
          <w:szCs w:val="28"/>
        </w:rPr>
        <w:t>Calendar events for February 2015</w:t>
      </w:r>
      <w:r w:rsidRPr="007A195F">
        <w:rPr>
          <w:b/>
          <w:sz w:val="28"/>
          <w:szCs w:val="28"/>
        </w:rPr>
        <w:t>:</w:t>
      </w:r>
    </w:p>
    <w:p w:rsidR="00935885" w:rsidRDefault="00935885" w:rsidP="00935885">
      <w:pPr>
        <w:rPr>
          <w:b/>
          <w:sz w:val="22"/>
          <w:szCs w:val="22"/>
        </w:rPr>
      </w:pPr>
      <w:r>
        <w:rPr>
          <w:b/>
          <w:sz w:val="22"/>
          <w:szCs w:val="22"/>
        </w:rPr>
        <w:t xml:space="preserve">  </w:t>
      </w:r>
      <w:r>
        <w:rPr>
          <w:b/>
          <w:sz w:val="22"/>
          <w:szCs w:val="22"/>
        </w:rPr>
        <w:t xml:space="preserve">                   Monday Feb. 8             </w:t>
      </w:r>
      <w:bookmarkStart w:id="0" w:name="_GoBack"/>
      <w:bookmarkEnd w:id="0"/>
      <w:r>
        <w:rPr>
          <w:b/>
          <w:sz w:val="22"/>
          <w:szCs w:val="22"/>
        </w:rPr>
        <w:t xml:space="preserve"> -Habitats science test</w:t>
      </w:r>
      <w:r w:rsidRPr="00676D4C">
        <w:rPr>
          <w:b/>
          <w:sz w:val="22"/>
          <w:szCs w:val="22"/>
        </w:rPr>
        <w:t xml:space="preserve">   </w:t>
      </w:r>
      <w:r w:rsidR="00BD6DFD">
        <w:rPr>
          <w:b/>
          <w:sz w:val="22"/>
          <w:szCs w:val="22"/>
        </w:rPr>
        <w:t>(retest option Feb 11)</w:t>
      </w:r>
      <w:r w:rsidRPr="00676D4C">
        <w:rPr>
          <w:b/>
          <w:sz w:val="22"/>
          <w:szCs w:val="22"/>
        </w:rPr>
        <w:t xml:space="preserve">             </w:t>
      </w:r>
      <w:r>
        <w:rPr>
          <w:b/>
          <w:sz w:val="22"/>
          <w:szCs w:val="22"/>
        </w:rPr>
        <w:t xml:space="preserve">                                </w:t>
      </w:r>
    </w:p>
    <w:p w:rsidR="00BD6DFD" w:rsidRDefault="00935885" w:rsidP="00BD6DFD">
      <w:pPr>
        <w:rPr>
          <w:b/>
          <w:sz w:val="22"/>
          <w:szCs w:val="22"/>
        </w:rPr>
      </w:pPr>
      <w:r>
        <w:rPr>
          <w:b/>
          <w:sz w:val="22"/>
          <w:szCs w:val="22"/>
        </w:rPr>
        <w:t xml:space="preserve">     </w:t>
      </w:r>
      <w:r w:rsidR="00BD6DFD">
        <w:rPr>
          <w:b/>
          <w:sz w:val="22"/>
          <w:szCs w:val="22"/>
        </w:rPr>
        <w:t xml:space="preserve">                Friday Feb 12                -class party pm (treats optional)</w:t>
      </w:r>
    </w:p>
    <w:p w:rsidR="00935885" w:rsidRDefault="00935885" w:rsidP="00935885">
      <w:pPr>
        <w:rPr>
          <w:b/>
          <w:sz w:val="22"/>
          <w:szCs w:val="22"/>
        </w:rPr>
      </w:pPr>
      <w:r>
        <w:rPr>
          <w:b/>
          <w:sz w:val="22"/>
          <w:szCs w:val="22"/>
        </w:rPr>
        <w:t xml:space="preserve">     </w:t>
      </w:r>
      <w:r w:rsidR="00BD6DFD">
        <w:rPr>
          <w:b/>
          <w:sz w:val="22"/>
          <w:szCs w:val="22"/>
        </w:rPr>
        <w:t xml:space="preserve">                </w:t>
      </w:r>
      <w:r>
        <w:rPr>
          <w:b/>
          <w:sz w:val="22"/>
          <w:szCs w:val="22"/>
        </w:rPr>
        <w:t xml:space="preserve">Feb 16-20                      -February break, no school for students                </w:t>
      </w:r>
    </w:p>
    <w:p w:rsidR="00935885" w:rsidRDefault="00935885" w:rsidP="00935885">
      <w:pPr>
        <w:rPr>
          <w:b/>
          <w:sz w:val="22"/>
          <w:szCs w:val="22"/>
        </w:rPr>
      </w:pPr>
      <w:r>
        <w:rPr>
          <w:b/>
          <w:sz w:val="22"/>
          <w:szCs w:val="22"/>
        </w:rPr>
        <w:t xml:space="preserve">  </w:t>
      </w:r>
      <w:r w:rsidR="00BD6DFD">
        <w:rPr>
          <w:b/>
          <w:sz w:val="22"/>
          <w:szCs w:val="22"/>
        </w:rPr>
        <w:t xml:space="preserve">                  Monday Feb. 22</w:t>
      </w:r>
      <w:r>
        <w:rPr>
          <w:b/>
          <w:sz w:val="22"/>
          <w:szCs w:val="22"/>
        </w:rPr>
        <w:t xml:space="preserve">        </w:t>
      </w:r>
      <w:r w:rsidR="00BD6DFD">
        <w:rPr>
          <w:b/>
          <w:sz w:val="22"/>
          <w:szCs w:val="22"/>
        </w:rPr>
        <w:t xml:space="preserve">    -9:45</w:t>
      </w:r>
      <w:r>
        <w:rPr>
          <w:b/>
          <w:sz w:val="22"/>
          <w:szCs w:val="22"/>
        </w:rPr>
        <w:t xml:space="preserve">-2:45 grade 4 &amp;5 go to Blades game (Credit Union Centre) </w:t>
      </w:r>
    </w:p>
    <w:p w:rsidR="00BD6DFD" w:rsidRDefault="00BD6DFD" w:rsidP="00935885">
      <w:pPr>
        <w:rPr>
          <w:b/>
          <w:sz w:val="22"/>
          <w:szCs w:val="22"/>
        </w:rPr>
      </w:pPr>
      <w:r>
        <w:rPr>
          <w:b/>
          <w:sz w:val="22"/>
          <w:szCs w:val="22"/>
        </w:rPr>
        <w:t xml:space="preserve">                    Wednesday Feb. 24      -Red Cross wear pink day assembly</w:t>
      </w:r>
    </w:p>
    <w:p w:rsidR="00935885" w:rsidRDefault="00BD6DFD" w:rsidP="00935885">
      <w:pPr>
        <w:rPr>
          <w:b/>
          <w:sz w:val="22"/>
          <w:szCs w:val="22"/>
        </w:rPr>
      </w:pPr>
      <w:r>
        <w:rPr>
          <w:noProof/>
          <w:lang w:val="en-CA" w:eastAsia="en-CA"/>
        </w:rPr>
        <w:drawing>
          <wp:anchor distT="0" distB="0" distL="114300" distR="114300" simplePos="0" relativeHeight="251663360" behindDoc="0" locked="0" layoutInCell="1" allowOverlap="1" wp14:anchorId="7A46A2C4" wp14:editId="02DF29C0">
            <wp:simplePos x="0" y="0"/>
            <wp:positionH relativeFrom="column">
              <wp:posOffset>4133850</wp:posOffset>
            </wp:positionH>
            <wp:positionV relativeFrom="paragraph">
              <wp:posOffset>19685</wp:posOffset>
            </wp:positionV>
            <wp:extent cx="914400"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935885">
        <w:rPr>
          <w:b/>
          <w:sz w:val="22"/>
          <w:szCs w:val="22"/>
        </w:rPr>
        <w:t xml:space="preserve">                        Please feel free to contact me: </w:t>
      </w:r>
      <w:hyperlink r:id="rId9" w:history="1">
        <w:r w:rsidRPr="00A11158">
          <w:rPr>
            <w:rStyle w:val="Hyperlink"/>
            <w:b/>
            <w:sz w:val="22"/>
            <w:szCs w:val="22"/>
          </w:rPr>
          <w:t>cumingc@spsd.sk.ca</w:t>
        </w:r>
      </w:hyperlink>
      <w:r w:rsidR="00935885">
        <w:rPr>
          <w:b/>
          <w:sz w:val="22"/>
          <w:szCs w:val="22"/>
        </w:rPr>
        <w:t xml:space="preserve"> </w:t>
      </w:r>
    </w:p>
    <w:p w:rsidR="00935885" w:rsidRDefault="00935885" w:rsidP="00935885">
      <w:pPr>
        <w:rPr>
          <w:b/>
          <w:sz w:val="22"/>
          <w:szCs w:val="22"/>
        </w:rPr>
      </w:pPr>
      <w:r>
        <w:rPr>
          <w:noProof/>
          <w:color w:val="0000FF"/>
          <w:lang w:val="en-CA" w:eastAsia="en-CA"/>
        </w:rPr>
        <w:lastRenderedPageBreak/>
        <mc:AlternateContent>
          <mc:Choice Requires="wps">
            <w:drawing>
              <wp:anchor distT="0" distB="0" distL="114300" distR="114300" simplePos="0" relativeHeight="251662336" behindDoc="0" locked="0" layoutInCell="1" allowOverlap="1" wp14:anchorId="165C2E08" wp14:editId="695E9F9A">
                <wp:simplePos x="0" y="0"/>
                <wp:positionH relativeFrom="column">
                  <wp:posOffset>1181100</wp:posOffset>
                </wp:positionH>
                <wp:positionV relativeFrom="paragraph">
                  <wp:posOffset>104775</wp:posOffset>
                </wp:positionV>
                <wp:extent cx="3067050" cy="1114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67050" cy="1114425"/>
                        </a:xfrm>
                        <a:prstGeom prst="rect">
                          <a:avLst/>
                        </a:prstGeom>
                        <a:solidFill>
                          <a:sysClr val="window" lastClr="FFFFFF"/>
                        </a:solidFill>
                        <a:ln w="6350">
                          <a:solidFill>
                            <a:prstClr val="black"/>
                          </a:solidFill>
                        </a:ln>
                        <a:effectLst/>
                      </wps:spPr>
                      <wps:txbx>
                        <w:txbxContent>
                          <w:p w:rsidR="00935885" w:rsidRPr="00141127" w:rsidRDefault="00935885" w:rsidP="00935885">
                            <w:pPr>
                              <w:rPr>
                                <w:sz w:val="48"/>
                                <w:szCs w:val="48"/>
                              </w:rPr>
                            </w:pPr>
                            <w:r w:rsidRPr="00141127">
                              <w:rPr>
                                <w:sz w:val="48"/>
                                <w:szCs w:val="48"/>
                              </w:rPr>
                              <w:t>Cur</w:t>
                            </w:r>
                            <w:r w:rsidR="00BD6DFD">
                              <w:rPr>
                                <w:sz w:val="48"/>
                                <w:szCs w:val="48"/>
                              </w:rPr>
                              <w:t>riculum Themes for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C2E08" id="Text Box 8" o:spid="_x0000_s1028" type="#_x0000_t202" style="position:absolute;margin-left:93pt;margin-top:8.25pt;width:241.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lCWgIAAMgEAAAOAAAAZHJzL2Uyb0RvYy54bWysVE1vGjEQvVfqf7B8LwuEkBRliWgiqkpR&#10;EgmqnI3XG1b1elzbsEt/fZ+9QGjoqSoH4/nwfLx5sze3ba3ZVjlfkcn5oNfnTBlJRWVec/59Of90&#10;zZkPwhRCk1E53ynPb6cfP9w0dqKGtCZdKMcQxPhJY3O+DsFOsszLtaqF75FVBsaSXC0CRPeaFU40&#10;iF7rbNjvj7OGXGEdSeU9tPedkU9T/LJUMjyVpVeB6ZyjtpBOl85VPLPpjZi8OmHXldyXIf6hilpU&#10;BkmPoe5FEGzjqrNQdSUdeSpDT1KdUVlWUqUe0M2g/66bxVpYlXoBON4eYfL/L6x83D47VhU5x6CM&#10;qDGipWoD+0Itu47oNNZP4LSwcAst1JjyQe+hjE23pavjP9phsAPn3RHbGExCedEfX/UvYZKwDQaD&#10;0Wh4GeNkb8+t8+GroprFS84dhpcwFdsHHzrXg0vM5klXxbzSOgk7f6cd2wrMGfQoqOFMCx+gzPk8&#10;/fbZ/nimDWtyPr5AYWchY65jzJUW8sd5BFSvTXypEtf2dUbMOmziLbSrNiE8POC2omIHOB11dPRW&#10;ziske0C9z8KBf4AJOxWecJSaUCHtb5ytyf36mz76gxawctaAzzn3PzfCKcDwzYAwn4F4XIAkjC6v&#10;hhDcqWV1ajGb+o4A5QDba2W6Rv+gD9fSUf2C1ZvFrDAJI5E75+FwvQvdlmF1pZrNkhMob0V4MAsr&#10;Y+iIWwR52b4IZ/dTDyDMIx2YLybvht/5xpeGZptAZZWYEXHuUAWjooB1Sdzar3bcx1M5eb19gKa/&#10;AQAA//8DAFBLAwQUAAYACAAAACEATTAWKdoAAAAKAQAADwAAAGRycy9kb3ducmV2LnhtbExPTUvE&#10;MBC9C/6HMII3N3XB0NamiwgeRawe9JZNxjbaTEqT7db99Y4nvc374M17zW4No1hwTj6ShutNAQLJ&#10;Ruep1/D68nBVgkjZkDNjJNTwjQl27flZY2oXj/SMS5d7wSGUaqNhyHmqpUx2wGDSJk5IrH3EOZjM&#10;cO6lm82Rw8Mot0WhZDCe+MNgJrwf0H51h6DB0Vsk++4fT54666vTU/lpF60vL9a7WxAZ1/xnht/6&#10;XB1a7rSPB3JJjIxLxVsyH+oGBBuUqpjYM1FtC5BtI/9PaH8AAAD//wMAUEsBAi0AFAAGAAgAAAAh&#10;ALaDOJL+AAAA4QEAABMAAAAAAAAAAAAAAAAAAAAAAFtDb250ZW50X1R5cGVzXS54bWxQSwECLQAU&#10;AAYACAAAACEAOP0h/9YAAACUAQAACwAAAAAAAAAAAAAAAAAvAQAAX3JlbHMvLnJlbHNQSwECLQAU&#10;AAYACAAAACEA6tN5QloCAADIBAAADgAAAAAAAAAAAAAAAAAuAgAAZHJzL2Uyb0RvYy54bWxQSwEC&#10;LQAUAAYACAAAACEATTAWKdoAAAAKAQAADwAAAAAAAAAAAAAAAAC0BAAAZHJzL2Rvd25yZXYueG1s&#10;UEsFBgAAAAAEAAQA8wAAALsFAAAAAA==&#10;" fillcolor="window" strokeweight=".5pt">
                <v:textbox>
                  <w:txbxContent>
                    <w:p w:rsidR="00935885" w:rsidRPr="00141127" w:rsidRDefault="00935885" w:rsidP="00935885">
                      <w:pPr>
                        <w:rPr>
                          <w:sz w:val="48"/>
                          <w:szCs w:val="48"/>
                        </w:rPr>
                      </w:pPr>
                      <w:r w:rsidRPr="00141127">
                        <w:rPr>
                          <w:sz w:val="48"/>
                          <w:szCs w:val="48"/>
                        </w:rPr>
                        <w:t>Cur</w:t>
                      </w:r>
                      <w:r w:rsidR="00BD6DFD">
                        <w:rPr>
                          <w:sz w:val="48"/>
                          <w:szCs w:val="48"/>
                        </w:rPr>
                        <w:t>riculum Themes for February 2016</w:t>
                      </w:r>
                    </w:p>
                  </w:txbxContent>
                </v:textbox>
              </v:shape>
            </w:pict>
          </mc:Fallback>
        </mc:AlternateContent>
      </w:r>
      <w:r w:rsidRPr="008E5248">
        <w:rPr>
          <w:noProof/>
          <w:color w:val="0000FF"/>
          <w:lang w:val="en-CA" w:eastAsia="en-CA"/>
        </w:rPr>
        <w:drawing>
          <wp:inline distT="0" distB="0" distL="0" distR="0" wp14:anchorId="6E1DC7B6" wp14:editId="0783791F">
            <wp:extent cx="1153795" cy="1127316"/>
            <wp:effectExtent l="0" t="0" r="8255" b="0"/>
            <wp:docPr id="5" name="Picture 5" descr="http://t0.gstatic.com/images?q=tbn:ANd9GcSxJyKIp4NbqRCbysrpuTZgU6BFNhVjSR36bUnOwgcl4WKhDc4_">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b/>
          <w:sz w:val="22"/>
          <w:szCs w:val="22"/>
        </w:rPr>
        <w:t xml:space="preserve">                                                                                          </w:t>
      </w:r>
      <w:r>
        <w:rPr>
          <w:rFonts w:ascii="Arial" w:hAnsi="Arial" w:cs="Arial"/>
          <w:noProof/>
          <w:color w:val="0000FF"/>
          <w:lang w:val="en-CA" w:eastAsia="en-CA"/>
        </w:rPr>
        <w:drawing>
          <wp:inline distT="0" distB="0" distL="0" distR="0" wp14:anchorId="59CA523B" wp14:editId="41C19593">
            <wp:extent cx="1438275" cy="1156374"/>
            <wp:effectExtent l="0" t="0" r="0" b="5715"/>
            <wp:docPr id="6" name="Picture 6" descr="https://encrypted-tbn2.gstatic.com/images?q=tbn:ANd9GcSWJQiCSFplTzpz7XSry10JazPvnboaWzYc0I5wjETbl8JiX5bWODLdYLu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rsidR="00935885" w:rsidRDefault="00935885" w:rsidP="00935885">
      <w:pPr>
        <w:rPr>
          <w:b/>
          <w:sz w:val="22"/>
          <w:szCs w:val="22"/>
        </w:rPr>
      </w:pPr>
      <w:r>
        <w:rPr>
          <w:b/>
          <w:sz w:val="22"/>
          <w:szCs w:val="22"/>
        </w:rPr>
        <w:t xml:space="preserve">      </w:t>
      </w:r>
    </w:p>
    <w:p w:rsidR="00935885" w:rsidRPr="009B6CF6" w:rsidRDefault="00935885" w:rsidP="00935885">
      <w:pPr>
        <w:rPr>
          <w:rFonts w:ascii="Trebuchet MS" w:hAnsi="Trebuchet MS"/>
          <w:b/>
          <w:i/>
          <w:sz w:val="20"/>
          <w:szCs w:val="20"/>
          <w:u w:val="single"/>
        </w:rPr>
      </w:pPr>
      <w:r w:rsidRPr="009B6CF6">
        <w:rPr>
          <w:rFonts w:ascii="Trebuchet MS" w:hAnsi="Trebuchet MS"/>
          <w:b/>
          <w:i/>
          <w:sz w:val="20"/>
          <w:szCs w:val="20"/>
          <w:u w:val="single"/>
        </w:rPr>
        <w:t>Language Arts: Exploring Reading Comprehension Strands</w:t>
      </w:r>
    </w:p>
    <w:p w:rsidR="00935885" w:rsidRPr="009B6CF6" w:rsidRDefault="00935885" w:rsidP="00935885">
      <w:pPr>
        <w:rPr>
          <w:rFonts w:ascii="Trebuchet MS" w:hAnsi="Trebuchet MS"/>
          <w:i/>
          <w:sz w:val="20"/>
          <w:szCs w:val="20"/>
        </w:rPr>
      </w:pPr>
      <w:r w:rsidRPr="009B6CF6">
        <w:rPr>
          <w:rFonts w:ascii="Trebuchet MS" w:hAnsi="Trebuchet MS"/>
          <w:i/>
          <w:sz w:val="20"/>
          <w:szCs w:val="20"/>
        </w:rPr>
        <w:t>-DEAR activities and reading comprehension strand reading log activities</w:t>
      </w:r>
    </w:p>
    <w:p w:rsidR="00935885" w:rsidRPr="009B6CF6" w:rsidRDefault="00935885" w:rsidP="00935885">
      <w:pPr>
        <w:rPr>
          <w:rFonts w:ascii="Trebuchet MS" w:hAnsi="Trebuchet MS"/>
          <w:i/>
          <w:sz w:val="20"/>
          <w:szCs w:val="20"/>
        </w:rPr>
      </w:pPr>
      <w:r w:rsidRPr="009B6CF6">
        <w:rPr>
          <w:rFonts w:ascii="Trebuchet MS" w:hAnsi="Trebuchet MS"/>
          <w:i/>
          <w:sz w:val="20"/>
          <w:szCs w:val="20"/>
        </w:rPr>
        <w:t>-expl</w:t>
      </w:r>
      <w:r>
        <w:rPr>
          <w:rFonts w:ascii="Trebuchet MS" w:hAnsi="Trebuchet MS"/>
          <w:i/>
          <w:sz w:val="20"/>
          <w:szCs w:val="20"/>
        </w:rPr>
        <w:t xml:space="preserve">icit teaching of </w:t>
      </w:r>
      <w:r w:rsidR="00BD6DFD">
        <w:rPr>
          <w:rFonts w:ascii="Trebuchet MS" w:hAnsi="Trebuchet MS"/>
          <w:i/>
          <w:sz w:val="20"/>
          <w:szCs w:val="20"/>
        </w:rPr>
        <w:t>main idea/determining importance</w:t>
      </w:r>
      <w:r>
        <w:rPr>
          <w:rFonts w:ascii="Trebuchet MS" w:hAnsi="Trebuchet MS"/>
          <w:i/>
          <w:sz w:val="20"/>
          <w:szCs w:val="20"/>
        </w:rPr>
        <w:t xml:space="preserve"> </w:t>
      </w:r>
      <w:r w:rsidRPr="009B6CF6">
        <w:rPr>
          <w:rFonts w:ascii="Trebuchet MS" w:hAnsi="Trebuchet MS"/>
          <w:i/>
          <w:sz w:val="20"/>
          <w:szCs w:val="20"/>
        </w:rPr>
        <w:t>reading</w:t>
      </w:r>
      <w:r>
        <w:rPr>
          <w:rFonts w:ascii="Trebuchet MS" w:hAnsi="Trebuchet MS"/>
          <w:i/>
          <w:sz w:val="20"/>
          <w:szCs w:val="20"/>
        </w:rPr>
        <w:t xml:space="preserve"> comprehension strand</w:t>
      </w:r>
      <w:r w:rsidRPr="009B6CF6">
        <w:rPr>
          <w:rFonts w:ascii="Trebuchet MS" w:hAnsi="Trebuchet MS"/>
          <w:i/>
          <w:sz w:val="20"/>
          <w:szCs w:val="20"/>
        </w:rPr>
        <w:t xml:space="preserve"> and culminating class activities</w:t>
      </w:r>
    </w:p>
    <w:p w:rsidR="00935885" w:rsidRPr="009B6CF6" w:rsidRDefault="00935885" w:rsidP="00935885">
      <w:pPr>
        <w:rPr>
          <w:rFonts w:ascii="Trebuchet MS" w:hAnsi="Trebuchet MS"/>
          <w:i/>
          <w:sz w:val="20"/>
          <w:szCs w:val="20"/>
        </w:rPr>
      </w:pPr>
      <w:r>
        <w:rPr>
          <w:rFonts w:ascii="Trebuchet MS" w:hAnsi="Trebuchet MS"/>
          <w:i/>
          <w:sz w:val="20"/>
          <w:szCs w:val="20"/>
        </w:rPr>
        <w:t>-biweekly assignments in rea</w:t>
      </w:r>
      <w:r w:rsidR="00BD6DFD">
        <w:rPr>
          <w:rFonts w:ascii="Trebuchet MS" w:hAnsi="Trebuchet MS"/>
          <w:i/>
          <w:sz w:val="20"/>
          <w:szCs w:val="20"/>
        </w:rPr>
        <w:t>ding log activities: determining importance</w:t>
      </w:r>
      <w:r>
        <w:rPr>
          <w:rFonts w:ascii="Trebuchet MS" w:hAnsi="Trebuchet MS"/>
          <w:i/>
          <w:sz w:val="20"/>
          <w:szCs w:val="20"/>
        </w:rPr>
        <w:t xml:space="preserve"> reading log</w:t>
      </w:r>
    </w:p>
    <w:p w:rsidR="00935885" w:rsidRDefault="00935885" w:rsidP="00935885">
      <w:pPr>
        <w:rPr>
          <w:rFonts w:ascii="Trebuchet MS" w:hAnsi="Trebuchet MS"/>
          <w:i/>
          <w:sz w:val="20"/>
          <w:szCs w:val="20"/>
        </w:rPr>
      </w:pPr>
      <w:r w:rsidRPr="009B6CF6">
        <w:rPr>
          <w:rFonts w:ascii="Trebuchet MS" w:hAnsi="Trebuchet MS"/>
          <w:i/>
          <w:sz w:val="20"/>
          <w:szCs w:val="20"/>
        </w:rPr>
        <w:t>-weekly j</w:t>
      </w:r>
      <w:r>
        <w:rPr>
          <w:rFonts w:ascii="Trebuchet MS" w:hAnsi="Trebuchet MS"/>
          <w:i/>
          <w:sz w:val="20"/>
          <w:szCs w:val="20"/>
        </w:rPr>
        <w:t>ournal writing activities</w:t>
      </w:r>
    </w:p>
    <w:p w:rsidR="00935885" w:rsidRDefault="00935885" w:rsidP="00935885">
      <w:pPr>
        <w:rPr>
          <w:rFonts w:ascii="Trebuchet MS" w:hAnsi="Trebuchet MS"/>
          <w:i/>
          <w:sz w:val="20"/>
          <w:szCs w:val="20"/>
        </w:rPr>
      </w:pPr>
      <w:r w:rsidRPr="009B6CF6">
        <w:rPr>
          <w:rFonts w:ascii="Trebuchet MS" w:hAnsi="Trebuchet MS"/>
          <w:i/>
          <w:sz w:val="20"/>
          <w:szCs w:val="20"/>
        </w:rPr>
        <w:t>-6+1 writing</w:t>
      </w:r>
      <w:r>
        <w:rPr>
          <w:rFonts w:ascii="Trebuchet MS" w:hAnsi="Trebuchet MS"/>
          <w:i/>
          <w:sz w:val="20"/>
          <w:szCs w:val="20"/>
        </w:rPr>
        <w:t xml:space="preserve"> assignments: narrative/persuasive writing “What if</w:t>
      </w:r>
      <w:r w:rsidRPr="009B6CF6">
        <w:rPr>
          <w:rFonts w:ascii="Trebuchet MS" w:hAnsi="Trebuchet MS"/>
          <w:i/>
          <w:sz w:val="20"/>
          <w:szCs w:val="20"/>
        </w:rPr>
        <w:t xml:space="preserve">…” </w:t>
      </w:r>
    </w:p>
    <w:p w:rsidR="00935885" w:rsidRPr="009B6CF6" w:rsidRDefault="00935885" w:rsidP="00935885">
      <w:pPr>
        <w:rPr>
          <w:rFonts w:ascii="Trebuchet MS" w:hAnsi="Trebuchet MS"/>
          <w:i/>
          <w:sz w:val="20"/>
          <w:szCs w:val="20"/>
        </w:rPr>
      </w:pPr>
    </w:p>
    <w:p w:rsidR="00935885" w:rsidRDefault="00935885" w:rsidP="00935885">
      <w:pPr>
        <w:rPr>
          <w:rFonts w:ascii="Trebuchet MS" w:hAnsi="Trebuchet MS"/>
          <w:b/>
          <w:bCs/>
          <w:sz w:val="20"/>
          <w:szCs w:val="20"/>
          <w:u w:val="single"/>
          <w:lang w:val="en"/>
        </w:rPr>
      </w:pPr>
      <w:r>
        <w:rPr>
          <w:rFonts w:ascii="Trebuchet MS" w:hAnsi="Trebuchet MS"/>
          <w:b/>
          <w:bCs/>
          <w:sz w:val="20"/>
          <w:szCs w:val="20"/>
          <w:u w:val="single"/>
          <w:lang w:val="en"/>
        </w:rPr>
        <w:t>Math: Multiplication:</w:t>
      </w:r>
    </w:p>
    <w:p w:rsidR="00935885" w:rsidRPr="0079002F" w:rsidRDefault="00935885" w:rsidP="00935885">
      <w:pPr>
        <w:rPr>
          <w:rFonts w:ascii="Trebuchet MS" w:hAnsi="Trebuchet MS"/>
          <w:bCs/>
          <w:i/>
          <w:sz w:val="20"/>
          <w:szCs w:val="20"/>
          <w:lang w:val="en"/>
        </w:rPr>
      </w:pPr>
      <w:r>
        <w:rPr>
          <w:rFonts w:ascii="Trebuchet MS" w:hAnsi="Trebuchet MS"/>
          <w:bCs/>
          <w:lang w:val="en"/>
        </w:rPr>
        <w:t>-</w:t>
      </w:r>
      <w:r w:rsidRPr="00B22C51">
        <w:rPr>
          <w:rFonts w:ascii="Trebuchet MS" w:hAnsi="Trebuchet MS"/>
          <w:b/>
          <w:bCs/>
          <w:sz w:val="20"/>
          <w:szCs w:val="20"/>
          <w:lang w:val="en"/>
        </w:rPr>
        <w:t xml:space="preserve">grade </w:t>
      </w:r>
      <w:r>
        <w:rPr>
          <w:rFonts w:ascii="Trebuchet MS" w:hAnsi="Trebuchet MS"/>
          <w:b/>
          <w:bCs/>
          <w:sz w:val="20"/>
          <w:szCs w:val="20"/>
          <w:lang w:val="en"/>
        </w:rPr>
        <w:t>4</w:t>
      </w:r>
      <w:r w:rsidRPr="00B22C51">
        <w:rPr>
          <w:rFonts w:ascii="Trebuchet MS" w:hAnsi="Trebuchet MS"/>
          <w:b/>
          <w:bCs/>
          <w:sz w:val="20"/>
          <w:szCs w:val="20"/>
          <w:lang w:val="en"/>
        </w:rPr>
        <w:t xml:space="preserve"> multiplication</w:t>
      </w:r>
      <w:r w:rsidRPr="00B22C51">
        <w:rPr>
          <w:rFonts w:ascii="Trebuchet MS" w:hAnsi="Trebuchet MS"/>
          <w:bCs/>
          <w:sz w:val="20"/>
          <w:szCs w:val="20"/>
          <w:lang w:val="en"/>
        </w:rPr>
        <w:t xml:space="preserve">: </w:t>
      </w:r>
      <w:r w:rsidRPr="0079002F">
        <w:rPr>
          <w:rFonts w:ascii="Trebuchet MS" w:hAnsi="Trebuchet MS"/>
          <w:bCs/>
          <w:i/>
          <w:sz w:val="20"/>
          <w:szCs w:val="20"/>
          <w:lang w:val="en"/>
        </w:rPr>
        <w:t>multiplying up to ten by:</w:t>
      </w:r>
      <w:r w:rsidRPr="0079002F">
        <w:rPr>
          <w:rFonts w:ascii="Trebuchet MS" w:hAnsi="Trebuchet MS"/>
          <w:i/>
          <w:sz w:val="20"/>
          <w:szCs w:val="20"/>
          <w:lang w:val="en"/>
        </w:rPr>
        <w:t xml:space="preserve"> applying mental mathematics strategies and explaining the results of multiplying by 0 and 1. Using a variety of strategies to locate products: halving and doubling, doubling and adding one more group, relating division to multiplication, skip counting by fives, etc.</w:t>
      </w:r>
      <w:r w:rsidRPr="0079002F">
        <w:rPr>
          <w:rFonts w:ascii="Trebuchet MS" w:hAnsi="Trebuchet MS"/>
          <w:bCs/>
          <w:i/>
          <w:sz w:val="20"/>
          <w:szCs w:val="20"/>
          <w:lang w:val="en"/>
        </w:rPr>
        <w:t xml:space="preserve">           </w:t>
      </w:r>
    </w:p>
    <w:p w:rsidR="00935885" w:rsidRPr="00D90401" w:rsidRDefault="00BD6DFD" w:rsidP="00935885">
      <w:pPr>
        <w:rPr>
          <w:rStyle w:val="bc"/>
          <w:rFonts w:ascii="Arial" w:hAnsi="Arial" w:cs="Arial"/>
          <w:i/>
          <w:iCs/>
          <w:color w:val="222222"/>
          <w:sz w:val="16"/>
          <w:szCs w:val="16"/>
          <w:lang w:val="en-CA"/>
        </w:rPr>
      </w:pPr>
      <w:r w:rsidRPr="00D90401">
        <w:rPr>
          <w:rStyle w:val="bc"/>
          <w:rFonts w:ascii="Arial" w:hAnsi="Arial" w:cs="Arial"/>
          <w:i/>
          <w:iCs/>
          <w:color w:val="222222"/>
          <w:sz w:val="16"/>
          <w:szCs w:val="16"/>
          <w:u w:val="single"/>
          <w:lang w:val="en-CA"/>
        </w:rPr>
        <w:t xml:space="preserve"> </w:t>
      </w:r>
      <w:r w:rsidR="00935885" w:rsidRPr="00D90401">
        <w:rPr>
          <w:rStyle w:val="bc"/>
          <w:rFonts w:ascii="Arial" w:hAnsi="Arial" w:cs="Arial"/>
          <w:i/>
          <w:iCs/>
          <w:color w:val="222222"/>
          <w:sz w:val="16"/>
          <w:szCs w:val="16"/>
          <w:u w:val="single"/>
          <w:lang w:val="en-CA"/>
        </w:rPr>
        <w:t>www.nelson.com</w:t>
      </w:r>
      <w:r>
        <w:rPr>
          <w:rStyle w:val="bc"/>
          <w:rFonts w:ascii="Arial" w:hAnsi="Arial" w:cs="Arial"/>
          <w:i/>
          <w:iCs/>
          <w:color w:val="222222"/>
          <w:sz w:val="16"/>
          <w:szCs w:val="16"/>
          <w:lang w:val="en-CA"/>
        </w:rPr>
        <w:t xml:space="preserve"> › </w:t>
      </w:r>
      <w:hyperlink r:id="rId14" w:history="1">
        <w:r w:rsidR="00935885" w:rsidRPr="00D90401">
          <w:rPr>
            <w:rStyle w:val="bc"/>
            <w:rFonts w:ascii="Arial" w:hAnsi="Arial" w:cs="Arial"/>
            <w:i/>
            <w:iCs/>
            <w:color w:val="0000FF"/>
            <w:sz w:val="16"/>
            <w:szCs w:val="16"/>
            <w:lang w:val="en-CA"/>
          </w:rPr>
          <w:t>School</w:t>
        </w:r>
      </w:hyperlink>
      <w:r w:rsidR="00935885" w:rsidRPr="00D90401">
        <w:rPr>
          <w:rStyle w:val="bc"/>
          <w:rFonts w:ascii="Arial" w:hAnsi="Arial" w:cs="Arial"/>
          <w:i/>
          <w:iCs/>
          <w:color w:val="222222"/>
          <w:sz w:val="16"/>
          <w:szCs w:val="16"/>
          <w:lang w:val="en-CA"/>
        </w:rPr>
        <w:t xml:space="preserve"> › </w:t>
      </w:r>
      <w:hyperlink r:id="rId15" w:history="1">
        <w:r w:rsidR="00935885" w:rsidRPr="00D90401">
          <w:rPr>
            <w:rStyle w:val="bc"/>
            <w:rFonts w:ascii="Arial" w:hAnsi="Arial" w:cs="Arial"/>
            <w:i/>
            <w:iCs/>
            <w:color w:val="0000FF"/>
            <w:sz w:val="16"/>
            <w:szCs w:val="16"/>
            <w:lang w:val="en-CA"/>
          </w:rPr>
          <w:t>Mathematics K-8</w:t>
        </w:r>
      </w:hyperlink>
      <w:r w:rsidR="00935885" w:rsidRPr="00D90401">
        <w:rPr>
          <w:rStyle w:val="bc"/>
          <w:rFonts w:ascii="Arial" w:hAnsi="Arial" w:cs="Arial"/>
          <w:i/>
          <w:iCs/>
          <w:color w:val="222222"/>
          <w:sz w:val="16"/>
          <w:szCs w:val="16"/>
          <w:lang w:val="en-CA"/>
        </w:rPr>
        <w:t xml:space="preserve"> › </w:t>
      </w:r>
      <w:hyperlink r:id="rId16" w:history="1">
        <w:r w:rsidR="00935885" w:rsidRPr="00D90401">
          <w:rPr>
            <w:rStyle w:val="bc"/>
            <w:rFonts w:ascii="Arial" w:hAnsi="Arial" w:cs="Arial"/>
            <w:i/>
            <w:iCs/>
            <w:color w:val="0000FF"/>
            <w:sz w:val="16"/>
            <w:szCs w:val="16"/>
            <w:lang w:val="en-CA"/>
          </w:rPr>
          <w:t>Math Focus</w:t>
        </w:r>
      </w:hyperlink>
      <w:r w:rsidR="00935885" w:rsidRPr="00D90401">
        <w:rPr>
          <w:rStyle w:val="bc"/>
          <w:rFonts w:ascii="Arial" w:hAnsi="Arial" w:cs="Arial"/>
          <w:i/>
          <w:iCs/>
          <w:color w:val="222222"/>
          <w:sz w:val="16"/>
          <w:szCs w:val="16"/>
          <w:lang w:val="en-CA"/>
        </w:rPr>
        <w:t xml:space="preserve"> › </w:t>
      </w:r>
      <w:r w:rsidR="00935885" w:rsidRPr="00D90401">
        <w:rPr>
          <w:rStyle w:val="bc"/>
          <w:rFonts w:ascii="Arial" w:hAnsi="Arial" w:cs="Arial"/>
          <w:i/>
          <w:iCs/>
          <w:color w:val="0000FF"/>
          <w:sz w:val="16"/>
          <w:szCs w:val="16"/>
          <w:lang w:val="en-CA"/>
        </w:rPr>
        <w:t xml:space="preserve">Grade 4 </w:t>
      </w:r>
    </w:p>
    <w:p w:rsidR="00935885" w:rsidRPr="00D90401" w:rsidRDefault="00935885" w:rsidP="00935885">
      <w:pPr>
        <w:rPr>
          <w:rFonts w:ascii="Trebuchet MS" w:hAnsi="Trebuchet MS"/>
          <w:b/>
          <w:bCs/>
          <w:sz w:val="16"/>
          <w:szCs w:val="16"/>
          <w:u w:val="single"/>
          <w:lang w:val="en"/>
        </w:rPr>
      </w:pPr>
    </w:p>
    <w:p w:rsidR="00935885" w:rsidRDefault="00935885" w:rsidP="00935885">
      <w:pPr>
        <w:rPr>
          <w:rFonts w:ascii="Trebuchet MS" w:hAnsi="Trebuchet MS"/>
          <w:b/>
          <w:bCs/>
          <w:sz w:val="20"/>
          <w:szCs w:val="20"/>
          <w:u w:val="single"/>
          <w:lang w:val="en"/>
        </w:rPr>
      </w:pPr>
      <w:r w:rsidRPr="009B6CF6">
        <w:rPr>
          <w:rFonts w:ascii="Trebuchet MS" w:hAnsi="Trebuchet MS"/>
          <w:b/>
          <w:bCs/>
          <w:sz w:val="20"/>
          <w:szCs w:val="20"/>
          <w:u w:val="single"/>
          <w:lang w:val="en"/>
        </w:rPr>
        <w:t>Sc</w:t>
      </w:r>
      <w:r>
        <w:rPr>
          <w:rFonts w:ascii="Trebuchet MS" w:hAnsi="Trebuchet MS"/>
          <w:b/>
          <w:bCs/>
          <w:sz w:val="20"/>
          <w:szCs w:val="20"/>
          <w:u w:val="single"/>
          <w:lang w:val="en"/>
        </w:rPr>
        <w:t xml:space="preserve">ience:  </w:t>
      </w:r>
      <w:r w:rsidR="00BD6DFD">
        <w:rPr>
          <w:rFonts w:ascii="Trebuchet MS" w:hAnsi="Trebuchet MS"/>
          <w:b/>
          <w:bCs/>
          <w:sz w:val="20"/>
          <w:szCs w:val="20"/>
          <w:u w:val="single"/>
          <w:lang w:val="en"/>
        </w:rPr>
        <w:t>Sound</w:t>
      </w:r>
      <w:r>
        <w:rPr>
          <w:rFonts w:ascii="Trebuchet MS" w:hAnsi="Trebuchet MS"/>
          <w:b/>
          <w:bCs/>
          <w:sz w:val="20"/>
          <w:szCs w:val="20"/>
          <w:u w:val="single"/>
          <w:lang w:val="en"/>
        </w:rPr>
        <w:t>:</w:t>
      </w:r>
    </w:p>
    <w:p w:rsidR="002F19B2" w:rsidRPr="002F19B2" w:rsidRDefault="00935885" w:rsidP="002F19B2">
      <w:pPr>
        <w:rPr>
          <w:rFonts w:ascii="Trebuchet MS" w:hAnsi="Trebuchet MS"/>
          <w:b/>
          <w:bCs/>
          <w:i/>
          <w:sz w:val="20"/>
          <w:szCs w:val="20"/>
          <w:lang w:val="en"/>
        </w:rPr>
      </w:pPr>
      <w:r w:rsidRPr="002F19B2">
        <w:rPr>
          <w:rFonts w:ascii="Trebuchet MS" w:hAnsi="Trebuchet MS"/>
          <w:bCs/>
          <w:sz w:val="20"/>
          <w:szCs w:val="20"/>
          <w:lang w:val="en"/>
        </w:rPr>
        <w:t>-</w:t>
      </w:r>
      <w:r w:rsidRPr="002F19B2">
        <w:rPr>
          <w:rFonts w:ascii="Trebuchet MS" w:hAnsi="Trebuchet MS"/>
          <w:i/>
          <w:sz w:val="20"/>
          <w:szCs w:val="20"/>
          <w:lang w:val="en"/>
        </w:rPr>
        <w:t xml:space="preserve">exploring </w:t>
      </w:r>
      <w:r w:rsidR="002F19B2" w:rsidRPr="002F19B2">
        <w:rPr>
          <w:rFonts w:ascii="Trebuchet MS" w:hAnsi="Trebuchet MS"/>
          <w:i/>
          <w:sz w:val="20"/>
          <w:szCs w:val="20"/>
          <w:lang w:val="en"/>
        </w:rPr>
        <w:t>the characteristics and physical</w:t>
      </w:r>
      <w:r w:rsidRPr="002F19B2">
        <w:rPr>
          <w:rFonts w:ascii="Trebuchet MS" w:hAnsi="Trebuchet MS"/>
          <w:i/>
          <w:sz w:val="20"/>
          <w:szCs w:val="20"/>
          <w:lang w:val="en"/>
        </w:rPr>
        <w:t xml:space="preserve"> properties of </w:t>
      </w:r>
      <w:r w:rsidR="002F19B2" w:rsidRPr="002F19B2">
        <w:rPr>
          <w:rFonts w:ascii="Trebuchet MS" w:hAnsi="Trebuchet MS"/>
          <w:i/>
          <w:sz w:val="20"/>
          <w:szCs w:val="20"/>
          <w:lang w:val="en"/>
        </w:rPr>
        <w:t xml:space="preserve">sound </w:t>
      </w:r>
      <w:r w:rsidR="002F19B2" w:rsidRPr="002F19B2">
        <w:rPr>
          <w:rFonts w:ascii="Trebuchet MS" w:hAnsi="Trebuchet MS"/>
          <w:i/>
          <w:sz w:val="20"/>
          <w:szCs w:val="20"/>
          <w:lang w:val="en"/>
        </w:rPr>
        <w:t>in the environment and how those sounds are detected by humans and animals</w:t>
      </w:r>
    </w:p>
    <w:p w:rsidR="00935885" w:rsidRDefault="00935885" w:rsidP="00935885">
      <w:pPr>
        <w:rPr>
          <w:rFonts w:ascii="Trebuchet MS" w:hAnsi="Trebuchet MS"/>
          <w:i/>
          <w:sz w:val="20"/>
          <w:szCs w:val="20"/>
          <w:lang w:val="en"/>
        </w:rPr>
      </w:pPr>
      <w:r w:rsidRPr="002F19B2">
        <w:rPr>
          <w:rFonts w:ascii="Trebuchet MS" w:hAnsi="Trebuchet MS"/>
          <w:b/>
          <w:bCs/>
          <w:i/>
          <w:sz w:val="20"/>
          <w:szCs w:val="20"/>
          <w:lang w:val="en"/>
        </w:rPr>
        <w:t>-</w:t>
      </w:r>
      <w:r w:rsidR="002F19B2" w:rsidRPr="002F19B2">
        <w:rPr>
          <w:rFonts w:ascii="Trebuchet MS" w:hAnsi="Trebuchet MS"/>
          <w:i/>
          <w:sz w:val="20"/>
          <w:szCs w:val="20"/>
          <w:lang w:val="en"/>
        </w:rPr>
        <w:t xml:space="preserve"> </w:t>
      </w:r>
      <w:r w:rsidR="002F19B2">
        <w:rPr>
          <w:rFonts w:ascii="Trebuchet MS" w:hAnsi="Trebuchet MS"/>
          <w:i/>
          <w:sz w:val="20"/>
          <w:szCs w:val="20"/>
          <w:lang w:val="en"/>
        </w:rPr>
        <w:t>d</w:t>
      </w:r>
      <w:r w:rsidR="002F19B2" w:rsidRPr="002F19B2">
        <w:rPr>
          <w:rFonts w:ascii="Trebuchet MS" w:hAnsi="Trebuchet MS"/>
          <w:i/>
          <w:sz w:val="20"/>
          <w:szCs w:val="20"/>
          <w:lang w:val="en"/>
        </w:rPr>
        <w:t>raw</w:t>
      </w:r>
      <w:r w:rsidR="002F19B2">
        <w:rPr>
          <w:rFonts w:ascii="Trebuchet MS" w:hAnsi="Trebuchet MS"/>
          <w:i/>
          <w:sz w:val="20"/>
          <w:szCs w:val="20"/>
          <w:lang w:val="en"/>
        </w:rPr>
        <w:t>ing</w:t>
      </w:r>
      <w:r w:rsidR="002F19B2" w:rsidRPr="002F19B2">
        <w:rPr>
          <w:rFonts w:ascii="Trebuchet MS" w:hAnsi="Trebuchet MS"/>
          <w:i/>
          <w:sz w:val="20"/>
          <w:szCs w:val="20"/>
          <w:lang w:val="en"/>
        </w:rPr>
        <w:t xml:space="preserve"> conclusions about the characteristics and physical properties of sound, including pitch and loudness, based on observation</w:t>
      </w:r>
      <w:r w:rsidR="002F19B2" w:rsidRPr="002F19B2">
        <w:rPr>
          <w:rFonts w:ascii="Trebuchet MS" w:hAnsi="Trebuchet MS"/>
          <w:i/>
          <w:sz w:val="20"/>
          <w:szCs w:val="20"/>
          <w:lang w:val="en"/>
        </w:rPr>
        <w:t xml:space="preserve">s </w:t>
      </w:r>
      <w:r w:rsidRPr="002F19B2">
        <w:rPr>
          <w:rFonts w:ascii="Trebuchet MS" w:hAnsi="Trebuchet MS"/>
          <w:i/>
          <w:sz w:val="20"/>
          <w:szCs w:val="20"/>
          <w:lang w:val="en"/>
        </w:rPr>
        <w:t>through hands on experiments and documenting observations in lab reports</w:t>
      </w:r>
    </w:p>
    <w:p w:rsidR="002F19B2" w:rsidRPr="002F19B2" w:rsidRDefault="002F19B2" w:rsidP="00935885">
      <w:pPr>
        <w:rPr>
          <w:rFonts w:ascii="Trebuchet MS" w:hAnsi="Trebuchet MS"/>
          <w:i/>
          <w:sz w:val="20"/>
          <w:szCs w:val="20"/>
          <w:lang w:val="en"/>
        </w:rPr>
      </w:pPr>
    </w:p>
    <w:p w:rsidR="00935885" w:rsidRPr="009B6CF6" w:rsidRDefault="00935885" w:rsidP="00935885">
      <w:pPr>
        <w:rPr>
          <w:rFonts w:ascii="Trebuchet MS" w:hAnsi="Trebuchet MS"/>
          <w:b/>
          <w:sz w:val="20"/>
          <w:szCs w:val="20"/>
          <w:u w:val="single"/>
        </w:rPr>
      </w:pPr>
      <w:r w:rsidRPr="009B6CF6">
        <w:rPr>
          <w:rFonts w:ascii="Trebuchet MS" w:hAnsi="Trebuchet MS"/>
          <w:b/>
          <w:sz w:val="20"/>
          <w:szCs w:val="20"/>
          <w:u w:val="single"/>
        </w:rPr>
        <w:t>Soci</w:t>
      </w:r>
      <w:r>
        <w:rPr>
          <w:rFonts w:ascii="Trebuchet MS" w:hAnsi="Trebuchet MS"/>
          <w:b/>
          <w:sz w:val="20"/>
          <w:szCs w:val="20"/>
          <w:u w:val="single"/>
        </w:rPr>
        <w:t xml:space="preserve">al Studies: </w:t>
      </w:r>
      <w:r w:rsidR="00BD6DFD">
        <w:rPr>
          <w:rFonts w:ascii="Trebuchet MS" w:hAnsi="Trebuchet MS"/>
          <w:b/>
          <w:sz w:val="20"/>
          <w:szCs w:val="20"/>
          <w:u w:val="single"/>
        </w:rPr>
        <w:t>Dynamic Relationships: Saskatchewan Geography</w:t>
      </w:r>
    </w:p>
    <w:p w:rsidR="00935885" w:rsidRPr="0060205A" w:rsidRDefault="00935885" w:rsidP="00935885">
      <w:pPr>
        <w:rPr>
          <w:rFonts w:ascii="Trebuchet MS" w:hAnsi="Trebuchet MS"/>
          <w:i/>
          <w:sz w:val="20"/>
          <w:szCs w:val="20"/>
        </w:rPr>
      </w:pPr>
      <w:r>
        <w:rPr>
          <w:rFonts w:ascii="Trebuchet MS" w:hAnsi="Trebuchet MS"/>
          <w:i/>
          <w:sz w:val="22"/>
          <w:szCs w:val="22"/>
        </w:rPr>
        <w:t>-</w:t>
      </w:r>
      <w:r w:rsidRPr="0060205A">
        <w:rPr>
          <w:rFonts w:ascii="Trebuchet MS" w:hAnsi="Trebuchet MS"/>
          <w:bCs/>
          <w:i/>
          <w:sz w:val="20"/>
          <w:szCs w:val="20"/>
          <w:lang w:val="en"/>
        </w:rPr>
        <w:t>Ident</w:t>
      </w:r>
      <w:r w:rsidR="002F19B2">
        <w:rPr>
          <w:rFonts w:ascii="Trebuchet MS" w:hAnsi="Trebuchet MS"/>
          <w:bCs/>
          <w:i/>
          <w:sz w:val="20"/>
          <w:szCs w:val="20"/>
          <w:lang w:val="en"/>
        </w:rPr>
        <w:t>ify Saskatchewan on a map of Canada, North America and the world</w:t>
      </w:r>
    </w:p>
    <w:p w:rsidR="00935885" w:rsidRDefault="00935885" w:rsidP="00935885">
      <w:pPr>
        <w:rPr>
          <w:rFonts w:ascii="Trebuchet MS" w:hAnsi="Trebuchet MS"/>
          <w:i/>
          <w:sz w:val="20"/>
          <w:szCs w:val="20"/>
          <w:lang w:val="en"/>
        </w:rPr>
      </w:pPr>
      <w:r w:rsidRPr="0060205A">
        <w:rPr>
          <w:rFonts w:ascii="Trebuchet MS" w:hAnsi="Trebuchet MS"/>
          <w:i/>
          <w:sz w:val="20"/>
          <w:szCs w:val="20"/>
        </w:rPr>
        <w:t>-</w:t>
      </w:r>
      <w:r w:rsidR="002F19B2">
        <w:rPr>
          <w:rFonts w:ascii="Trebuchet MS" w:hAnsi="Trebuchet MS"/>
          <w:i/>
          <w:sz w:val="20"/>
          <w:szCs w:val="20"/>
          <w:lang w:val="en"/>
        </w:rPr>
        <w:t xml:space="preserve">locating significant landmarks, </w:t>
      </w:r>
      <w:r w:rsidR="006C6948">
        <w:rPr>
          <w:rFonts w:ascii="Trebuchet MS" w:hAnsi="Trebuchet MS"/>
          <w:i/>
          <w:sz w:val="20"/>
          <w:szCs w:val="20"/>
          <w:lang w:val="en"/>
        </w:rPr>
        <w:t>cities</w:t>
      </w:r>
      <w:r w:rsidR="002F19B2">
        <w:rPr>
          <w:rFonts w:ascii="Trebuchet MS" w:hAnsi="Trebuchet MS"/>
          <w:i/>
          <w:sz w:val="20"/>
          <w:szCs w:val="20"/>
          <w:lang w:val="en"/>
        </w:rPr>
        <w:t xml:space="preserve">, and water bodies of Saskatchewan on a map </w:t>
      </w:r>
    </w:p>
    <w:p w:rsidR="00661112" w:rsidRPr="002F19B2" w:rsidRDefault="002F19B2" w:rsidP="00935885">
      <w:pPr>
        <w:rPr>
          <w:rFonts w:ascii="Trebuchet MS" w:hAnsi="Trebuchet MS"/>
          <w:i/>
          <w:sz w:val="20"/>
          <w:szCs w:val="20"/>
          <w:lang w:val="en"/>
        </w:rPr>
      </w:pPr>
      <w:r w:rsidRPr="002F19B2">
        <w:rPr>
          <w:rFonts w:ascii="Trebuchet MS" w:hAnsi="Trebuchet MS"/>
          <w:i/>
          <w:sz w:val="20"/>
          <w:szCs w:val="20"/>
          <w:lang w:val="en"/>
        </w:rPr>
        <w:t>-i</w:t>
      </w:r>
      <w:r w:rsidR="00661112" w:rsidRPr="002F19B2">
        <w:rPr>
          <w:rFonts w:ascii="Trebuchet MS" w:hAnsi="Trebuchet MS"/>
          <w:i/>
          <w:sz w:val="20"/>
          <w:szCs w:val="20"/>
          <w:lang w:val="en"/>
        </w:rPr>
        <w:t>dentify the characteristics of the unique geographic regions in Saskatchewan</w:t>
      </w:r>
    </w:p>
    <w:p w:rsidR="00935885" w:rsidRPr="0060205A" w:rsidRDefault="00935885" w:rsidP="00935885">
      <w:pPr>
        <w:rPr>
          <w:rFonts w:ascii="Trebuchet MS" w:hAnsi="Trebuchet MS"/>
          <w:i/>
          <w:sz w:val="20"/>
          <w:szCs w:val="20"/>
        </w:rPr>
      </w:pPr>
    </w:p>
    <w:p w:rsidR="00935885" w:rsidRPr="009B6CF6" w:rsidRDefault="00935885" w:rsidP="00935885">
      <w:pPr>
        <w:rPr>
          <w:rFonts w:ascii="Trebuchet MS" w:hAnsi="Trebuchet MS"/>
          <w:b/>
          <w:i/>
          <w:sz w:val="20"/>
          <w:szCs w:val="20"/>
          <w:u w:val="single"/>
        </w:rPr>
      </w:pPr>
      <w:r>
        <w:rPr>
          <w:rFonts w:ascii="Trebuchet MS" w:hAnsi="Trebuchet MS"/>
          <w:b/>
          <w:i/>
          <w:sz w:val="20"/>
          <w:szCs w:val="20"/>
          <w:u w:val="single"/>
        </w:rPr>
        <w:t>Health: Healthy Body unit</w:t>
      </w:r>
    </w:p>
    <w:p w:rsidR="00935885" w:rsidRDefault="00935885" w:rsidP="00935885">
      <w:pPr>
        <w:rPr>
          <w:rFonts w:ascii="Trebuchet MS" w:hAnsi="Trebuchet MS"/>
          <w:bCs/>
          <w:i/>
          <w:sz w:val="20"/>
          <w:szCs w:val="20"/>
          <w:lang w:val="en"/>
        </w:rPr>
      </w:pPr>
      <w:r w:rsidRPr="009B6CF6">
        <w:rPr>
          <w:rFonts w:ascii="Trebuchet MS" w:hAnsi="Trebuchet MS"/>
          <w:bCs/>
          <w:i/>
          <w:sz w:val="20"/>
          <w:szCs w:val="20"/>
          <w:lang w:val="en"/>
        </w:rPr>
        <w:t>-</w:t>
      </w:r>
      <w:r>
        <w:rPr>
          <w:rFonts w:ascii="Trebuchet MS" w:hAnsi="Trebuchet MS"/>
          <w:bCs/>
          <w:i/>
          <w:sz w:val="20"/>
          <w:szCs w:val="20"/>
          <w:lang w:val="en"/>
        </w:rPr>
        <w:t xml:space="preserve">personal health assessment: hygiene, diet, exercise, and daily routines </w:t>
      </w:r>
    </w:p>
    <w:p w:rsidR="00935885" w:rsidRDefault="00935885" w:rsidP="00935885">
      <w:pPr>
        <w:rPr>
          <w:rFonts w:ascii="Trebuchet MS" w:hAnsi="Trebuchet MS"/>
          <w:bCs/>
          <w:i/>
          <w:sz w:val="20"/>
          <w:szCs w:val="20"/>
          <w:lang w:val="en"/>
        </w:rPr>
      </w:pPr>
      <w:r>
        <w:rPr>
          <w:rFonts w:ascii="Trebuchet MS" w:hAnsi="Trebuchet MS"/>
          <w:bCs/>
          <w:i/>
          <w:sz w:val="20"/>
          <w:szCs w:val="20"/>
          <w:lang w:val="en"/>
        </w:rPr>
        <w:t xml:space="preserve">-identifying own and planning to implement a </w:t>
      </w:r>
      <w:r w:rsidR="00BD6DFD">
        <w:rPr>
          <w:rFonts w:ascii="Trebuchet MS" w:hAnsi="Trebuchet MS"/>
          <w:bCs/>
          <w:i/>
          <w:sz w:val="20"/>
          <w:szCs w:val="20"/>
          <w:lang w:val="en"/>
        </w:rPr>
        <w:t>healthy lifestyle: fitness, getting enough rest, stress management</w:t>
      </w:r>
      <w:r>
        <w:rPr>
          <w:rFonts w:ascii="Trebuchet MS" w:hAnsi="Trebuchet MS"/>
          <w:bCs/>
          <w:i/>
          <w:sz w:val="20"/>
          <w:szCs w:val="20"/>
          <w:lang w:val="en"/>
        </w:rPr>
        <w:t>,</w:t>
      </w:r>
      <w:r w:rsidR="00BD6DFD">
        <w:rPr>
          <w:rFonts w:ascii="Trebuchet MS" w:hAnsi="Trebuchet MS"/>
          <w:bCs/>
          <w:i/>
          <w:sz w:val="20"/>
          <w:szCs w:val="20"/>
          <w:lang w:val="en"/>
        </w:rPr>
        <w:t xml:space="preserve"> illness</w:t>
      </w:r>
      <w:r w:rsidR="002F19B2">
        <w:rPr>
          <w:rFonts w:ascii="Trebuchet MS" w:hAnsi="Trebuchet MS"/>
          <w:bCs/>
          <w:i/>
          <w:sz w:val="20"/>
          <w:szCs w:val="20"/>
          <w:lang w:val="en"/>
        </w:rPr>
        <w:t xml:space="preserve"> </w:t>
      </w:r>
      <w:r w:rsidR="00BD6DFD">
        <w:rPr>
          <w:rFonts w:ascii="Trebuchet MS" w:hAnsi="Trebuchet MS"/>
          <w:bCs/>
          <w:i/>
          <w:sz w:val="20"/>
          <w:szCs w:val="20"/>
          <w:lang w:val="en"/>
        </w:rPr>
        <w:t>(hygiene)</w:t>
      </w:r>
      <w:r w:rsidR="002F19B2">
        <w:rPr>
          <w:rFonts w:ascii="Trebuchet MS" w:hAnsi="Trebuchet MS"/>
          <w:bCs/>
          <w:i/>
          <w:sz w:val="20"/>
          <w:szCs w:val="20"/>
          <w:lang w:val="en"/>
        </w:rPr>
        <w:t xml:space="preserve"> and disease</w:t>
      </w:r>
      <w:r>
        <w:rPr>
          <w:rFonts w:ascii="Trebuchet MS" w:hAnsi="Trebuchet MS"/>
          <w:bCs/>
          <w:i/>
          <w:sz w:val="20"/>
          <w:szCs w:val="20"/>
          <w:lang w:val="en"/>
        </w:rPr>
        <w:t xml:space="preserve"> </w:t>
      </w:r>
      <w:proofErr w:type="spellStart"/>
      <w:r>
        <w:rPr>
          <w:rFonts w:ascii="Trebuchet MS" w:hAnsi="Trebuchet MS"/>
          <w:bCs/>
          <w:i/>
          <w:sz w:val="20"/>
          <w:szCs w:val="20"/>
          <w:lang w:val="en"/>
        </w:rPr>
        <w:t>etc</w:t>
      </w:r>
      <w:proofErr w:type="spellEnd"/>
    </w:p>
    <w:p w:rsidR="00935885" w:rsidRDefault="00935885" w:rsidP="00935885">
      <w:pPr>
        <w:rPr>
          <w:rFonts w:ascii="Trebuchet MS" w:hAnsi="Trebuchet MS"/>
          <w:bCs/>
          <w:i/>
          <w:sz w:val="20"/>
          <w:szCs w:val="20"/>
          <w:lang w:val="en"/>
        </w:rPr>
      </w:pPr>
    </w:p>
    <w:p w:rsidR="00935885" w:rsidRPr="009B6CF6" w:rsidRDefault="00935885" w:rsidP="00935885">
      <w:pPr>
        <w:rPr>
          <w:rFonts w:ascii="Trebuchet MS" w:hAnsi="Trebuchet MS"/>
          <w:b/>
          <w:i/>
          <w:sz w:val="20"/>
          <w:szCs w:val="20"/>
          <w:u w:val="single"/>
        </w:rPr>
      </w:pPr>
      <w:r w:rsidRPr="009B6CF6">
        <w:rPr>
          <w:rFonts w:ascii="Trebuchet MS" w:hAnsi="Trebuchet MS"/>
          <w:i/>
          <w:sz w:val="20"/>
          <w:szCs w:val="20"/>
        </w:rPr>
        <w:t xml:space="preserve"> </w:t>
      </w:r>
      <w:r>
        <w:rPr>
          <w:rFonts w:ascii="Trebuchet MS" w:hAnsi="Trebuchet MS"/>
          <w:b/>
          <w:i/>
          <w:sz w:val="20"/>
          <w:szCs w:val="20"/>
          <w:u w:val="single"/>
        </w:rPr>
        <w:t>Arts Education: Dance</w:t>
      </w:r>
    </w:p>
    <w:p w:rsidR="00935885" w:rsidRDefault="00935885" w:rsidP="00935885">
      <w:pPr>
        <w:rPr>
          <w:rFonts w:ascii="Trebuchet MS" w:hAnsi="Trebuchet MS"/>
          <w:i/>
          <w:sz w:val="20"/>
          <w:szCs w:val="20"/>
        </w:rPr>
      </w:pPr>
      <w:r w:rsidRPr="009B6CF6">
        <w:rPr>
          <w:rFonts w:ascii="Trebuchet MS" w:hAnsi="Trebuchet MS"/>
          <w:i/>
          <w:sz w:val="20"/>
          <w:szCs w:val="20"/>
          <w:lang w:val="en"/>
        </w:rPr>
        <w:t xml:space="preserve"> </w:t>
      </w:r>
      <w:r>
        <w:rPr>
          <w:rFonts w:ascii="Trebuchet MS" w:hAnsi="Trebuchet MS"/>
          <w:i/>
          <w:sz w:val="20"/>
          <w:szCs w:val="20"/>
        </w:rPr>
        <w:t xml:space="preserve">-exploring rhythmic movement, </w:t>
      </w:r>
      <w:proofErr w:type="spellStart"/>
      <w:proofErr w:type="gramStart"/>
      <w:r>
        <w:rPr>
          <w:rFonts w:ascii="Trebuchet MS" w:hAnsi="Trebuchet MS"/>
          <w:i/>
          <w:sz w:val="20"/>
          <w:szCs w:val="20"/>
        </w:rPr>
        <w:t>spacial</w:t>
      </w:r>
      <w:proofErr w:type="spellEnd"/>
      <w:r>
        <w:rPr>
          <w:rFonts w:ascii="Trebuchet MS" w:hAnsi="Trebuchet MS"/>
          <w:i/>
          <w:sz w:val="20"/>
          <w:szCs w:val="20"/>
        </w:rPr>
        <w:t xml:space="preserve">  awareness</w:t>
      </w:r>
      <w:proofErr w:type="gramEnd"/>
      <w:r>
        <w:rPr>
          <w:rFonts w:ascii="Trebuchet MS" w:hAnsi="Trebuchet MS"/>
          <w:i/>
          <w:sz w:val="20"/>
          <w:szCs w:val="20"/>
        </w:rPr>
        <w:t xml:space="preserve">, </w:t>
      </w:r>
      <w:proofErr w:type="spellStart"/>
      <w:r>
        <w:rPr>
          <w:rFonts w:ascii="Trebuchet MS" w:hAnsi="Trebuchet MS"/>
          <w:i/>
          <w:sz w:val="20"/>
          <w:szCs w:val="20"/>
        </w:rPr>
        <w:t>self expression</w:t>
      </w:r>
      <w:proofErr w:type="spellEnd"/>
      <w:r>
        <w:rPr>
          <w:rFonts w:ascii="Trebuchet MS" w:hAnsi="Trebuchet MS"/>
          <w:i/>
          <w:sz w:val="20"/>
          <w:szCs w:val="20"/>
        </w:rPr>
        <w:t xml:space="preserve"> through body movement</w:t>
      </w:r>
    </w:p>
    <w:p w:rsidR="00935885" w:rsidRDefault="00935885" w:rsidP="00935885">
      <w:pPr>
        <w:rPr>
          <w:rFonts w:ascii="Trebuchet MS" w:hAnsi="Trebuchet MS"/>
          <w:i/>
          <w:sz w:val="20"/>
          <w:szCs w:val="20"/>
        </w:rPr>
      </w:pPr>
      <w:r>
        <w:rPr>
          <w:rFonts w:ascii="Trebuchet MS" w:hAnsi="Trebuchet MS"/>
          <w:i/>
          <w:sz w:val="20"/>
          <w:szCs w:val="20"/>
        </w:rPr>
        <w:t>-explore the elements of dance: space, dynamics, action, body, relationships</w:t>
      </w:r>
    </w:p>
    <w:p w:rsidR="00935885" w:rsidRDefault="00935885" w:rsidP="00935885">
      <w:pPr>
        <w:rPr>
          <w:rFonts w:ascii="Trebuchet MS" w:hAnsi="Trebuchet MS"/>
          <w:i/>
          <w:sz w:val="20"/>
          <w:szCs w:val="20"/>
        </w:rPr>
      </w:pPr>
      <w:r>
        <w:rPr>
          <w:rFonts w:ascii="Trebuchet MS" w:hAnsi="Trebuchet MS"/>
          <w:i/>
          <w:sz w:val="20"/>
          <w:szCs w:val="20"/>
        </w:rPr>
        <w:t>-creating a group choreography</w:t>
      </w:r>
    </w:p>
    <w:p w:rsidR="00935885" w:rsidRDefault="00EF5CED" w:rsidP="00935885">
      <w:pPr>
        <w:rPr>
          <w:rFonts w:ascii="Trebuchet MS" w:hAnsi="Trebuchet MS"/>
          <w:i/>
          <w:sz w:val="20"/>
          <w:szCs w:val="20"/>
        </w:rPr>
      </w:pPr>
      <w:r w:rsidRPr="00EF5CED">
        <w:rPr>
          <w:rFonts w:ascii="Trebuchet MS" w:hAnsi="Trebuchet MS"/>
          <w:i/>
          <w:sz w:val="20"/>
          <w:szCs w:val="20"/>
        </w:rPr>
        <w:t>-Visual arts: the elements of art: space</w:t>
      </w:r>
    </w:p>
    <w:p w:rsidR="00EF5CED" w:rsidRPr="00EF5CED" w:rsidRDefault="00EF5CED" w:rsidP="00935885">
      <w:pPr>
        <w:rPr>
          <w:rFonts w:ascii="Trebuchet MS" w:hAnsi="Trebuchet MS"/>
          <w:i/>
          <w:sz w:val="20"/>
          <w:szCs w:val="20"/>
        </w:rPr>
      </w:pPr>
    </w:p>
    <w:p w:rsidR="00935885" w:rsidRDefault="00935885" w:rsidP="00935885">
      <w:pPr>
        <w:rPr>
          <w:rFonts w:ascii="Trebuchet MS" w:hAnsi="Trebuchet MS"/>
          <w:b/>
          <w:i/>
          <w:sz w:val="20"/>
          <w:szCs w:val="20"/>
          <w:u w:val="single"/>
        </w:rPr>
      </w:pPr>
      <w:r>
        <w:rPr>
          <w:rFonts w:ascii="Trebuchet MS" w:hAnsi="Trebuchet MS"/>
          <w:b/>
          <w:i/>
          <w:sz w:val="20"/>
          <w:szCs w:val="20"/>
          <w:u w:val="single"/>
        </w:rPr>
        <w:t>Physical Education:</w:t>
      </w:r>
      <w:r w:rsidR="00BD6DFD">
        <w:rPr>
          <w:rFonts w:ascii="Trebuchet MS" w:hAnsi="Trebuchet MS"/>
          <w:b/>
          <w:i/>
          <w:sz w:val="20"/>
          <w:szCs w:val="20"/>
          <w:u w:val="single"/>
        </w:rPr>
        <w:t xml:space="preserve"> Fitness &amp; Dance</w:t>
      </w:r>
    </w:p>
    <w:p w:rsidR="00935885" w:rsidRPr="006C6948" w:rsidRDefault="00935885" w:rsidP="002F19B2">
      <w:pPr>
        <w:rPr>
          <w:i/>
          <w:sz w:val="20"/>
          <w:szCs w:val="20"/>
        </w:rPr>
      </w:pPr>
      <w:r w:rsidRPr="006C6948">
        <w:rPr>
          <w:rFonts w:ascii="Trebuchet MS" w:hAnsi="Trebuchet MS"/>
          <w:i/>
          <w:sz w:val="20"/>
          <w:szCs w:val="20"/>
        </w:rPr>
        <w:t>-</w:t>
      </w:r>
      <w:r w:rsidR="002F19B2" w:rsidRPr="006C6948">
        <w:rPr>
          <w:i/>
          <w:sz w:val="20"/>
          <w:szCs w:val="20"/>
          <w:lang w:val="en"/>
        </w:rPr>
        <w:t xml:space="preserve"> </w:t>
      </w:r>
      <w:proofErr w:type="gramStart"/>
      <w:r w:rsidR="006C6948">
        <w:rPr>
          <w:i/>
          <w:sz w:val="20"/>
          <w:szCs w:val="20"/>
          <w:lang w:val="en"/>
        </w:rPr>
        <w:t>e</w:t>
      </w:r>
      <w:r w:rsidR="006C6948" w:rsidRPr="006C6948">
        <w:rPr>
          <w:i/>
          <w:sz w:val="20"/>
          <w:szCs w:val="20"/>
          <w:lang w:val="en"/>
        </w:rPr>
        <w:t>xploring</w:t>
      </w:r>
      <w:proofErr w:type="gramEnd"/>
      <w:r w:rsidR="006C6948" w:rsidRPr="006C6948">
        <w:rPr>
          <w:i/>
          <w:sz w:val="20"/>
          <w:szCs w:val="20"/>
          <w:lang w:val="en"/>
        </w:rPr>
        <w:t xml:space="preserve"> </w:t>
      </w:r>
      <w:r w:rsidR="002F19B2" w:rsidRPr="006C6948">
        <w:rPr>
          <w:i/>
          <w:sz w:val="20"/>
          <w:szCs w:val="20"/>
          <w:lang w:val="en"/>
        </w:rPr>
        <w:t>strategies (including fitness appraisals) and principles related to fitness improvement to determine own level of health-related fitness (cardiovascular endurance, flexibility, muscular endurance, and muscular strength) and to positively affect own level of health-related fitness</w:t>
      </w:r>
    </w:p>
    <w:p w:rsidR="00C056B2" w:rsidRPr="006C6948" w:rsidRDefault="002F19B2">
      <w:pPr>
        <w:rPr>
          <w:i/>
          <w:sz w:val="20"/>
          <w:szCs w:val="20"/>
        </w:rPr>
      </w:pPr>
      <w:r w:rsidRPr="006C6948">
        <w:rPr>
          <w:i/>
          <w:sz w:val="20"/>
          <w:szCs w:val="20"/>
        </w:rPr>
        <w:t>-</w:t>
      </w:r>
      <w:r w:rsidRPr="006C6948">
        <w:rPr>
          <w:i/>
          <w:sz w:val="20"/>
          <w:szCs w:val="20"/>
          <w:lang w:val="en"/>
        </w:rPr>
        <w:t xml:space="preserve"> </w:t>
      </w:r>
      <w:r w:rsidRPr="006C6948">
        <w:rPr>
          <w:i/>
          <w:sz w:val="20"/>
          <w:szCs w:val="20"/>
          <w:lang w:val="en"/>
        </w:rPr>
        <w:t>Demonstrate an understanding of the body systems (circulatory, respiratory, and muscular) that are directly related to, and affected by, the development of the health-related components of fitness (cardiovascular endurance, muscular endurance, muscular strength, flexibility, and body composition</w:t>
      </w:r>
    </w:p>
    <w:sectPr w:rsidR="00C056B2" w:rsidRPr="006C6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0147E"/>
    <w:multiLevelType w:val="multilevel"/>
    <w:tmpl w:val="BAA26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85"/>
    <w:rsid w:val="002F19B2"/>
    <w:rsid w:val="0030628F"/>
    <w:rsid w:val="00661112"/>
    <w:rsid w:val="006C6948"/>
    <w:rsid w:val="00935885"/>
    <w:rsid w:val="00BD6DFD"/>
    <w:rsid w:val="00C056B2"/>
    <w:rsid w:val="00EF5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F31C2-DF20-4FF6-A972-19EA0291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
    <w:name w:val="bc"/>
    <w:basedOn w:val="DefaultParagraphFont"/>
    <w:rsid w:val="00935885"/>
  </w:style>
  <w:style w:type="character" w:styleId="Hyperlink">
    <w:name w:val="Hyperlink"/>
    <w:basedOn w:val="DefaultParagraphFont"/>
    <w:uiPriority w:val="99"/>
    <w:unhideWhenUsed/>
    <w:rsid w:val="00935885"/>
    <w:rPr>
      <w:color w:val="0563C1" w:themeColor="hyperlink"/>
      <w:u w:val="single"/>
    </w:rPr>
  </w:style>
  <w:style w:type="paragraph" w:styleId="NormalWeb">
    <w:name w:val="Normal (Web)"/>
    <w:basedOn w:val="Normal"/>
    <w:uiPriority w:val="99"/>
    <w:semiHidden/>
    <w:unhideWhenUsed/>
    <w:rsid w:val="002F19B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0311">
      <w:bodyDiv w:val="1"/>
      <w:marLeft w:val="0"/>
      <w:marRight w:val="0"/>
      <w:marTop w:val="0"/>
      <w:marBottom w:val="0"/>
      <w:divBdr>
        <w:top w:val="none" w:sz="0" w:space="0" w:color="auto"/>
        <w:left w:val="none" w:sz="0" w:space="0" w:color="auto"/>
        <w:bottom w:val="none" w:sz="0" w:space="0" w:color="auto"/>
        <w:right w:val="none" w:sz="0" w:space="0" w:color="auto"/>
      </w:divBdr>
      <w:divsChild>
        <w:div w:id="887111858">
          <w:marLeft w:val="0"/>
          <w:marRight w:val="0"/>
          <w:marTop w:val="0"/>
          <w:marBottom w:val="0"/>
          <w:divBdr>
            <w:top w:val="none" w:sz="0" w:space="0" w:color="auto"/>
            <w:left w:val="none" w:sz="0" w:space="0" w:color="auto"/>
            <w:bottom w:val="none" w:sz="0" w:space="0" w:color="auto"/>
            <w:right w:val="none" w:sz="0" w:space="0" w:color="auto"/>
          </w:divBdr>
          <w:divsChild>
            <w:div w:id="807161876">
              <w:marLeft w:val="0"/>
              <w:marRight w:val="0"/>
              <w:marTop w:val="0"/>
              <w:marBottom w:val="0"/>
              <w:divBdr>
                <w:top w:val="none" w:sz="0" w:space="0" w:color="auto"/>
                <w:left w:val="none" w:sz="0" w:space="0" w:color="auto"/>
                <w:bottom w:val="none" w:sz="0" w:space="0" w:color="auto"/>
                <w:right w:val="none" w:sz="0" w:space="0" w:color="auto"/>
              </w:divBdr>
              <w:divsChild>
                <w:div w:id="206184121">
                  <w:marLeft w:val="0"/>
                  <w:marRight w:val="0"/>
                  <w:marTop w:val="0"/>
                  <w:marBottom w:val="0"/>
                  <w:divBdr>
                    <w:top w:val="none" w:sz="0" w:space="0" w:color="auto"/>
                    <w:left w:val="none" w:sz="0" w:space="0" w:color="auto"/>
                    <w:bottom w:val="none" w:sz="0" w:space="0" w:color="auto"/>
                    <w:right w:val="none" w:sz="0" w:space="0" w:color="auto"/>
                  </w:divBdr>
                  <w:divsChild>
                    <w:div w:id="784232800">
                      <w:marLeft w:val="0"/>
                      <w:marRight w:val="0"/>
                      <w:marTop w:val="0"/>
                      <w:marBottom w:val="0"/>
                      <w:divBdr>
                        <w:top w:val="none" w:sz="0" w:space="0" w:color="auto"/>
                        <w:left w:val="none" w:sz="0" w:space="0" w:color="auto"/>
                        <w:bottom w:val="none" w:sz="0" w:space="0" w:color="auto"/>
                        <w:right w:val="none" w:sz="0" w:space="0" w:color="auto"/>
                      </w:divBdr>
                      <w:divsChild>
                        <w:div w:id="8892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lson.com/mathfocus/" TargetMode="External"/><Relationship Id="rId1" Type="http://schemas.openxmlformats.org/officeDocument/2006/relationships/numbering" Target="numbering.xml"/><Relationship Id="rId6" Type="http://schemas.openxmlformats.org/officeDocument/2006/relationships/hyperlink" Target="http://www.cuming-klassenclassroom.com/" TargetMode="External"/><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hyperlink" Target="http://school.nelson.com/elementary/mathK8/" TargetMode="External"/><Relationship Id="rId10"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4" Type="http://schemas.openxmlformats.org/officeDocument/2006/relationships/webSettings" Target="webSettings.xml"/><Relationship Id="rId9" Type="http://schemas.openxmlformats.org/officeDocument/2006/relationships/hyperlink" Target="mailto:cumingc@spsd.sk.ca" TargetMode="External"/><Relationship Id="rId14" Type="http://schemas.openxmlformats.org/officeDocument/2006/relationships/hyperlink" Target="http://school.nel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Coralee</cp:lastModifiedBy>
  <cp:revision>2</cp:revision>
  <dcterms:created xsi:type="dcterms:W3CDTF">2016-01-28T16:44:00Z</dcterms:created>
  <dcterms:modified xsi:type="dcterms:W3CDTF">2016-01-28T16:44:00Z</dcterms:modified>
</cp:coreProperties>
</file>